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47" w:rsidRPr="005B5361" w:rsidRDefault="005B5361" w:rsidP="005B5361">
      <w:pPr>
        <w:widowControl w:val="0"/>
        <w:autoSpaceDE w:val="0"/>
        <w:autoSpaceDN w:val="0"/>
        <w:adjustRightInd w:val="0"/>
        <w:spacing w:after="0" w:line="240" w:lineRule="auto"/>
        <w:jc w:val="both"/>
        <w:rPr>
          <w:rFonts w:ascii="Times New Roman" w:hAnsi="Times New Roman" w:cs="Times New Roman"/>
          <w:b/>
          <w:sz w:val="26"/>
          <w:szCs w:val="26"/>
        </w:rPr>
      </w:pPr>
      <w:r w:rsidRPr="005B5361">
        <w:rPr>
          <w:rFonts w:ascii="Times New Roman" w:hAnsi="Times New Roman" w:cs="Times New Roman"/>
          <w:sz w:val="26"/>
          <w:szCs w:val="26"/>
        </w:rPr>
        <w:tab/>
      </w:r>
      <w:r w:rsidR="00053647" w:rsidRPr="005B5361">
        <w:rPr>
          <w:rFonts w:ascii="Times New Roman" w:hAnsi="Times New Roman" w:cs="Times New Roman"/>
          <w:sz w:val="26"/>
          <w:szCs w:val="26"/>
        </w:rPr>
        <w:t xml:space="preserve">Ни для кого не секрет, что молодые люди часто не задумываются о собственном здоровье, активно </w:t>
      </w:r>
      <w:proofErr w:type="gramStart"/>
      <w:r w:rsidR="00053647" w:rsidRPr="005B5361">
        <w:rPr>
          <w:rFonts w:ascii="Times New Roman" w:hAnsi="Times New Roman" w:cs="Times New Roman"/>
          <w:sz w:val="26"/>
          <w:szCs w:val="26"/>
        </w:rPr>
        <w:t>его</w:t>
      </w:r>
      <w:proofErr w:type="gramEnd"/>
      <w:r w:rsidR="00053647" w:rsidRPr="005B5361">
        <w:rPr>
          <w:rFonts w:ascii="Times New Roman" w:hAnsi="Times New Roman" w:cs="Times New Roman"/>
          <w:sz w:val="26"/>
          <w:szCs w:val="26"/>
        </w:rPr>
        <w:t xml:space="preserve"> разрушая неправильным образом жизни и вредными привычками. Задумываться о собственном здоровье, в большинстве случаев, люди начинают только тогда, когда здоровье начинает хромать либо когда оно потеряно вовсе. Такова уж наша природа – практически каждый нормальный человек всегда думает, что болезнь </w:t>
      </w:r>
      <w:proofErr w:type="gramStart"/>
      <w:r w:rsidR="00053647" w:rsidRPr="005B5361">
        <w:rPr>
          <w:rFonts w:ascii="Times New Roman" w:hAnsi="Times New Roman" w:cs="Times New Roman"/>
          <w:sz w:val="26"/>
          <w:szCs w:val="26"/>
        </w:rPr>
        <w:t>его</w:t>
      </w:r>
      <w:proofErr w:type="gramEnd"/>
      <w:r w:rsidR="00053647" w:rsidRPr="005B5361">
        <w:rPr>
          <w:rFonts w:ascii="Times New Roman" w:hAnsi="Times New Roman" w:cs="Times New Roman"/>
          <w:sz w:val="26"/>
          <w:szCs w:val="26"/>
        </w:rPr>
        <w:t xml:space="preserve"> настигающая очень далеко, возможно в глубочайшей старости, а до этого еще так долго. И, значит, </w:t>
      </w:r>
      <w:proofErr w:type="gramStart"/>
      <w:r w:rsidR="00053647" w:rsidRPr="005B5361">
        <w:rPr>
          <w:rFonts w:ascii="Times New Roman" w:hAnsi="Times New Roman" w:cs="Times New Roman"/>
          <w:sz w:val="26"/>
          <w:szCs w:val="26"/>
        </w:rPr>
        <w:t>тратить нервы</w:t>
      </w:r>
      <w:proofErr w:type="gramEnd"/>
      <w:r w:rsidR="00053647" w:rsidRPr="005B5361">
        <w:rPr>
          <w:rFonts w:ascii="Times New Roman" w:hAnsi="Times New Roman" w:cs="Times New Roman"/>
          <w:sz w:val="26"/>
          <w:szCs w:val="26"/>
        </w:rPr>
        <w:t>, думая о болезнях и уж, тем более, тратить время на некие действия, позволяющие предотвратить недуг, пока слишком рано. Учеными давно доказано: заметить предвестники развития таких патологий как инсульт, предупредить развитие подобных патологических состояний, избежать глобально негативных последствий</w:t>
      </w:r>
      <w:r w:rsidR="001B28D4" w:rsidRPr="005B5361">
        <w:rPr>
          <w:sz w:val="26"/>
          <w:szCs w:val="26"/>
        </w:rPr>
        <w:t xml:space="preserve">                                                                                           </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этих заболеваний – можно! Но для этого, следует своевременно уделять внимание мерам профилактики этих недугов, которые заключены </w:t>
      </w:r>
      <w:proofErr w:type="gramStart"/>
      <w:r w:rsidRPr="005B5361">
        <w:rPr>
          <w:rFonts w:ascii="Times New Roman" w:hAnsi="Times New Roman" w:cs="Times New Roman"/>
          <w:sz w:val="26"/>
          <w:szCs w:val="26"/>
        </w:rPr>
        <w:t>в</w:t>
      </w:r>
      <w:proofErr w:type="gramEnd"/>
      <w:r w:rsidRPr="005B5361">
        <w:rPr>
          <w:rFonts w:ascii="Times New Roman" w:hAnsi="Times New Roman" w:cs="Times New Roman"/>
          <w:sz w:val="26"/>
          <w:szCs w:val="26"/>
        </w:rPr>
        <w:t>:</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полноценном </w:t>
      </w:r>
      <w:proofErr w:type="gramStart"/>
      <w:r w:rsidRPr="005B5361">
        <w:rPr>
          <w:rFonts w:ascii="Times New Roman" w:hAnsi="Times New Roman" w:cs="Times New Roman"/>
          <w:sz w:val="26"/>
          <w:szCs w:val="26"/>
        </w:rPr>
        <w:t>лечении</w:t>
      </w:r>
      <w:proofErr w:type="gramEnd"/>
      <w:r w:rsidRPr="005B5361">
        <w:rPr>
          <w:rFonts w:ascii="Times New Roman" w:hAnsi="Times New Roman" w:cs="Times New Roman"/>
          <w:sz w:val="26"/>
          <w:szCs w:val="26"/>
        </w:rPr>
        <w:t xml:space="preserve"> сосудистых заболеваний, использующем специализированные профилактические препараты;</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коррекции образа жизни и питания;</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w:t>
      </w:r>
      <w:proofErr w:type="gramStart"/>
      <w:r w:rsidRPr="005B5361">
        <w:rPr>
          <w:rFonts w:ascii="Times New Roman" w:hAnsi="Times New Roman" w:cs="Times New Roman"/>
          <w:sz w:val="26"/>
          <w:szCs w:val="26"/>
        </w:rPr>
        <w:t>лечении</w:t>
      </w:r>
      <w:proofErr w:type="gramEnd"/>
      <w:r w:rsidRPr="005B5361">
        <w:rPr>
          <w:rFonts w:ascii="Times New Roman" w:hAnsi="Times New Roman" w:cs="Times New Roman"/>
          <w:sz w:val="26"/>
          <w:szCs w:val="26"/>
        </w:rPr>
        <w:t xml:space="preserve"> системных заболеваний, системы кроветворения;</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lastRenderedPageBreak/>
        <w:t xml:space="preserve">- </w:t>
      </w:r>
      <w:proofErr w:type="gramStart"/>
      <w:r w:rsidRPr="005B5361">
        <w:rPr>
          <w:rFonts w:ascii="Times New Roman" w:hAnsi="Times New Roman" w:cs="Times New Roman"/>
          <w:sz w:val="26"/>
          <w:szCs w:val="26"/>
        </w:rPr>
        <w:t>лечении</w:t>
      </w:r>
      <w:proofErr w:type="gramEnd"/>
      <w:r w:rsidRPr="005B5361">
        <w:rPr>
          <w:rFonts w:ascii="Times New Roman" w:hAnsi="Times New Roman" w:cs="Times New Roman"/>
          <w:sz w:val="26"/>
          <w:szCs w:val="26"/>
        </w:rPr>
        <w:t xml:space="preserve"> сахарного диабета и ожирения.</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b/>
          <w:sz w:val="26"/>
          <w:szCs w:val="26"/>
        </w:rPr>
        <w:t>Пять простых рекомендаций</w:t>
      </w:r>
      <w:r w:rsidRPr="005B5361">
        <w:rPr>
          <w:rFonts w:ascii="Times New Roman" w:hAnsi="Times New Roman" w:cs="Times New Roman"/>
          <w:sz w:val="26"/>
          <w:szCs w:val="26"/>
        </w:rPr>
        <w:t xml:space="preserve"> профилактики сосудистых заболеваний, в частности, инсульта головного мозга и инфаркта миокарда:</w:t>
      </w:r>
    </w:p>
    <w:p w:rsidR="001B28D4" w:rsidRPr="005B5361" w:rsidRDefault="001B28D4" w:rsidP="005B5361">
      <w:pPr>
        <w:pStyle w:val="a3"/>
        <w:widowControl w:val="0"/>
        <w:numPr>
          <w:ilvl w:val="0"/>
          <w:numId w:val="2"/>
        </w:numPr>
        <w:autoSpaceDE w:val="0"/>
        <w:autoSpaceDN w:val="0"/>
        <w:adjustRightInd w:val="0"/>
        <w:spacing w:after="0" w:line="240" w:lineRule="auto"/>
        <w:ind w:left="0" w:firstLine="0"/>
        <w:jc w:val="both"/>
        <w:rPr>
          <w:rFonts w:ascii="Times New Roman" w:hAnsi="Times New Roman" w:cs="Times New Roman"/>
          <w:b/>
          <w:sz w:val="26"/>
          <w:szCs w:val="26"/>
        </w:rPr>
      </w:pPr>
      <w:r w:rsidRPr="005B5361">
        <w:rPr>
          <w:rFonts w:ascii="Times New Roman" w:hAnsi="Times New Roman" w:cs="Times New Roman"/>
          <w:b/>
          <w:sz w:val="26"/>
          <w:szCs w:val="26"/>
        </w:rPr>
        <w:t xml:space="preserve">Регулярный контроль </w:t>
      </w:r>
      <w:proofErr w:type="gramStart"/>
      <w:r w:rsidRPr="005B5361">
        <w:rPr>
          <w:rFonts w:ascii="Times New Roman" w:hAnsi="Times New Roman" w:cs="Times New Roman"/>
          <w:b/>
          <w:sz w:val="26"/>
          <w:szCs w:val="26"/>
        </w:rPr>
        <w:t>над</w:t>
      </w:r>
      <w:proofErr w:type="gramEnd"/>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b/>
          <w:sz w:val="26"/>
          <w:szCs w:val="26"/>
        </w:rPr>
      </w:pPr>
      <w:r w:rsidRPr="005B5361">
        <w:rPr>
          <w:rFonts w:ascii="Times New Roman" w:hAnsi="Times New Roman" w:cs="Times New Roman"/>
          <w:b/>
          <w:sz w:val="26"/>
          <w:szCs w:val="26"/>
        </w:rPr>
        <w:t xml:space="preserve"> показателями артериального давления.</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w:t>
      </w:r>
      <w:r w:rsidR="005B5361" w:rsidRPr="005B5361">
        <w:rPr>
          <w:rFonts w:ascii="Times New Roman" w:hAnsi="Times New Roman" w:cs="Times New Roman"/>
          <w:sz w:val="26"/>
          <w:szCs w:val="26"/>
        </w:rPr>
        <w:tab/>
      </w:r>
      <w:r w:rsidRPr="005B5361">
        <w:rPr>
          <w:rFonts w:ascii="Times New Roman" w:hAnsi="Times New Roman" w:cs="Times New Roman"/>
          <w:sz w:val="26"/>
          <w:szCs w:val="26"/>
        </w:rPr>
        <w:t>Поскольку инсульт, как и инфаркт миокарда, заболевание, часто провоцируемое резкими скачками артериального давления, этот пункт имеет наибольшую актуальность.  Проверяя давление еженедельно, пациенты смогут существенно снизить риск развития этих недугов, и, значит, снизят риск преждевременного расставания с жизнью.</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b/>
          <w:sz w:val="26"/>
          <w:szCs w:val="26"/>
        </w:rPr>
        <w:t>2.</w:t>
      </w:r>
      <w:r w:rsidRPr="005B5361">
        <w:rPr>
          <w:rFonts w:ascii="Times New Roman" w:hAnsi="Times New Roman" w:cs="Times New Roman"/>
          <w:sz w:val="26"/>
          <w:szCs w:val="26"/>
        </w:rPr>
        <w:t xml:space="preserve"> </w:t>
      </w:r>
      <w:r w:rsidRPr="005B5361">
        <w:rPr>
          <w:rFonts w:ascii="Times New Roman" w:hAnsi="Times New Roman" w:cs="Times New Roman"/>
          <w:b/>
          <w:sz w:val="26"/>
          <w:szCs w:val="26"/>
        </w:rPr>
        <w:t>Важно избегать ошибок в питании</w:t>
      </w:r>
      <w:r w:rsidRPr="005B5361">
        <w:rPr>
          <w:rFonts w:ascii="Times New Roman" w:hAnsi="Times New Roman" w:cs="Times New Roman"/>
          <w:sz w:val="26"/>
          <w:szCs w:val="26"/>
        </w:rPr>
        <w:t>.</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w:t>
      </w:r>
      <w:r w:rsidR="005B5361" w:rsidRPr="005B5361">
        <w:rPr>
          <w:rFonts w:ascii="Times New Roman" w:hAnsi="Times New Roman" w:cs="Times New Roman"/>
          <w:sz w:val="26"/>
          <w:szCs w:val="26"/>
        </w:rPr>
        <w:tab/>
      </w:r>
      <w:proofErr w:type="gramStart"/>
      <w:r w:rsidRPr="005B5361">
        <w:rPr>
          <w:rFonts w:ascii="Times New Roman" w:hAnsi="Times New Roman" w:cs="Times New Roman"/>
          <w:sz w:val="26"/>
          <w:szCs w:val="26"/>
        </w:rPr>
        <w:t>Инсульт мозга и инфаркт миокарда часто могут быть спровоцированы атеросклерозом сосудов, который, в свою очередь, напрямую связан с нашим питанием, вернее сказать, с употреблением в пищу чрезмерного количества опасных животных жиров, либо  транс-жиров.</w:t>
      </w:r>
      <w:proofErr w:type="gramEnd"/>
      <w:r w:rsidRPr="005B5361">
        <w:rPr>
          <w:rFonts w:ascii="Times New Roman" w:hAnsi="Times New Roman" w:cs="Times New Roman"/>
          <w:sz w:val="26"/>
          <w:szCs w:val="26"/>
        </w:rPr>
        <w:t xml:space="preserve"> Для предотвращения инсульт/</w:t>
      </w:r>
      <w:proofErr w:type="spellStart"/>
      <w:proofErr w:type="gramStart"/>
      <w:r w:rsidRPr="005B5361">
        <w:rPr>
          <w:rFonts w:ascii="Times New Roman" w:hAnsi="Times New Roman" w:cs="Times New Roman"/>
          <w:sz w:val="26"/>
          <w:szCs w:val="26"/>
        </w:rPr>
        <w:t>инфаркт-патологий</w:t>
      </w:r>
      <w:proofErr w:type="spellEnd"/>
      <w:proofErr w:type="gramEnd"/>
      <w:r w:rsidRPr="005B5361">
        <w:rPr>
          <w:rFonts w:ascii="Times New Roman" w:hAnsi="Times New Roman" w:cs="Times New Roman"/>
          <w:sz w:val="26"/>
          <w:szCs w:val="26"/>
        </w:rPr>
        <w:t xml:space="preserve"> следует отказываться от чрезмерно жирной, острой, соленой, копченой пищи и </w:t>
      </w:r>
      <w:proofErr w:type="spellStart"/>
      <w:r w:rsidRPr="005B5361">
        <w:rPr>
          <w:rFonts w:ascii="Times New Roman" w:hAnsi="Times New Roman" w:cs="Times New Roman"/>
          <w:sz w:val="26"/>
          <w:szCs w:val="26"/>
        </w:rPr>
        <w:t>фаст-фудов</w:t>
      </w:r>
      <w:proofErr w:type="spellEnd"/>
      <w:r w:rsidRPr="005B5361">
        <w:rPr>
          <w:rFonts w:ascii="Times New Roman" w:hAnsi="Times New Roman" w:cs="Times New Roman"/>
          <w:sz w:val="26"/>
          <w:szCs w:val="26"/>
        </w:rPr>
        <w:t xml:space="preserve">. Предпочтение лучше отдавать нежирному мясу, морепродуктам и </w:t>
      </w:r>
      <w:r w:rsidRPr="005B5361">
        <w:rPr>
          <w:rFonts w:ascii="Times New Roman" w:hAnsi="Times New Roman" w:cs="Times New Roman"/>
          <w:sz w:val="26"/>
          <w:szCs w:val="26"/>
        </w:rPr>
        <w:lastRenderedPageBreak/>
        <w:t>овощам.</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b/>
          <w:sz w:val="26"/>
          <w:szCs w:val="26"/>
        </w:rPr>
      </w:pPr>
      <w:r w:rsidRPr="005B5361">
        <w:rPr>
          <w:rFonts w:ascii="Times New Roman" w:hAnsi="Times New Roman" w:cs="Times New Roman"/>
          <w:b/>
          <w:sz w:val="26"/>
          <w:szCs w:val="26"/>
        </w:rPr>
        <w:t>3.</w:t>
      </w:r>
      <w:r w:rsidRPr="005B5361">
        <w:rPr>
          <w:rFonts w:ascii="Times New Roman" w:hAnsi="Times New Roman" w:cs="Times New Roman"/>
          <w:sz w:val="26"/>
          <w:szCs w:val="26"/>
        </w:rPr>
        <w:t xml:space="preserve"> </w:t>
      </w:r>
      <w:r w:rsidRPr="005B5361">
        <w:rPr>
          <w:rFonts w:ascii="Times New Roman" w:hAnsi="Times New Roman" w:cs="Times New Roman"/>
          <w:b/>
          <w:sz w:val="26"/>
          <w:szCs w:val="26"/>
        </w:rPr>
        <w:t>Необходимо следить за количеством сахара в крови.</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w:t>
      </w:r>
      <w:r w:rsidR="005B5361" w:rsidRPr="005B5361">
        <w:rPr>
          <w:rFonts w:ascii="Times New Roman" w:hAnsi="Times New Roman" w:cs="Times New Roman"/>
          <w:sz w:val="26"/>
          <w:szCs w:val="26"/>
        </w:rPr>
        <w:tab/>
      </w:r>
      <w:r w:rsidRPr="005B5361">
        <w:rPr>
          <w:rFonts w:ascii="Times New Roman" w:hAnsi="Times New Roman" w:cs="Times New Roman"/>
          <w:sz w:val="26"/>
          <w:szCs w:val="26"/>
        </w:rPr>
        <w:t>Сахарный диабет, возникающий в результате неправильного питания, зачастую может становиться причиной развития такой сосудистой патологии как инфаркт миокарда и печально известный инсульт. Ведь, длительно существующие, повышенные показатели уровня сахара в крови могут вызывать множественные деструктивные изменения наших кровеносных сосудов.</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b/>
          <w:sz w:val="26"/>
          <w:szCs w:val="26"/>
        </w:rPr>
        <w:t>4. Бросаем курить.</w:t>
      </w:r>
      <w:r w:rsidRPr="005B5361">
        <w:rPr>
          <w:rFonts w:ascii="Times New Roman" w:hAnsi="Times New Roman" w:cs="Times New Roman"/>
          <w:sz w:val="26"/>
          <w:szCs w:val="26"/>
        </w:rPr>
        <w:t xml:space="preserve"> </w:t>
      </w:r>
    </w:p>
    <w:p w:rsidR="001B28D4" w:rsidRPr="005B5361" w:rsidRDefault="005B5361"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ab/>
      </w:r>
      <w:r w:rsidR="001B28D4" w:rsidRPr="005B5361">
        <w:rPr>
          <w:rFonts w:ascii="Times New Roman" w:hAnsi="Times New Roman" w:cs="Times New Roman"/>
          <w:sz w:val="26"/>
          <w:szCs w:val="26"/>
        </w:rPr>
        <w:t>Именно эта вредная привычка, в наибольшей степени, негативно влияет на сосуды головного мозга человека. Курение стоит во главе списка факторов риска развития таких патологических состояний, как инсульт головного мозга и тот же инфаркт миокарда.</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b/>
          <w:sz w:val="26"/>
          <w:szCs w:val="26"/>
        </w:rPr>
        <w:t>5. Следим за собственным весом и получаем адекватные физические нагрузки</w:t>
      </w:r>
      <w:r w:rsidRPr="005B5361">
        <w:rPr>
          <w:rFonts w:ascii="Times New Roman" w:hAnsi="Times New Roman" w:cs="Times New Roman"/>
          <w:sz w:val="26"/>
          <w:szCs w:val="26"/>
        </w:rPr>
        <w:t>.</w:t>
      </w:r>
    </w:p>
    <w:p w:rsidR="001B28D4" w:rsidRPr="005B5361"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w:t>
      </w:r>
      <w:r w:rsidR="005B5361" w:rsidRPr="005B5361">
        <w:rPr>
          <w:rFonts w:ascii="Times New Roman" w:hAnsi="Times New Roman" w:cs="Times New Roman"/>
          <w:sz w:val="26"/>
          <w:szCs w:val="26"/>
        </w:rPr>
        <w:tab/>
      </w:r>
      <w:r w:rsidRPr="005B5361">
        <w:rPr>
          <w:rFonts w:ascii="Times New Roman" w:hAnsi="Times New Roman" w:cs="Times New Roman"/>
          <w:sz w:val="26"/>
          <w:szCs w:val="26"/>
        </w:rPr>
        <w:t xml:space="preserve">Важно сказать, что нормальный вес и умеренные физические нагрузки, поистине, способны творить чудеса. Медики отмечают, что эти параметры существенно снижают риск развития сердечно сосудистых заболеваний. </w:t>
      </w:r>
      <w:proofErr w:type="gramStart"/>
      <w:r w:rsidRPr="005B5361">
        <w:rPr>
          <w:rFonts w:ascii="Times New Roman" w:hAnsi="Times New Roman" w:cs="Times New Roman"/>
          <w:sz w:val="26"/>
          <w:szCs w:val="26"/>
        </w:rPr>
        <w:t>А</w:t>
      </w:r>
      <w:proofErr w:type="gramEnd"/>
      <w:r w:rsidRPr="005B5361">
        <w:rPr>
          <w:rFonts w:ascii="Times New Roman" w:hAnsi="Times New Roman" w:cs="Times New Roman"/>
          <w:sz w:val="26"/>
          <w:szCs w:val="26"/>
        </w:rPr>
        <w:t xml:space="preserve"> кроме того, физические упражнения способны значительно поднимать настроение.</w:t>
      </w:r>
    </w:p>
    <w:p w:rsidR="00AD54F7" w:rsidRDefault="001B28D4"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 xml:space="preserve"> </w:t>
      </w:r>
      <w:r w:rsidRPr="005B5361">
        <w:rPr>
          <w:rFonts w:ascii="Times New Roman" w:hAnsi="Times New Roman" w:cs="Times New Roman"/>
          <w:sz w:val="26"/>
          <w:szCs w:val="26"/>
        </w:rPr>
        <w:tab/>
      </w:r>
    </w:p>
    <w:p w:rsidR="001B28D4" w:rsidRPr="005B5361" w:rsidRDefault="001B28D4" w:rsidP="00AD54F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B5361">
        <w:rPr>
          <w:rFonts w:ascii="Times New Roman" w:hAnsi="Times New Roman" w:cs="Times New Roman"/>
          <w:b/>
          <w:sz w:val="26"/>
          <w:szCs w:val="26"/>
        </w:rPr>
        <w:lastRenderedPageBreak/>
        <w:t xml:space="preserve">Итак, следует ли здоровому человеку знать о заболеваниях </w:t>
      </w:r>
      <w:proofErr w:type="spellStart"/>
      <w:proofErr w:type="gramStart"/>
      <w:r w:rsidRPr="005B5361">
        <w:rPr>
          <w:rFonts w:ascii="Times New Roman" w:hAnsi="Times New Roman" w:cs="Times New Roman"/>
          <w:b/>
          <w:sz w:val="26"/>
          <w:szCs w:val="26"/>
        </w:rPr>
        <w:t>сердечно-сосудистой</w:t>
      </w:r>
      <w:proofErr w:type="spellEnd"/>
      <w:proofErr w:type="gramEnd"/>
      <w:r w:rsidRPr="005B5361">
        <w:rPr>
          <w:rFonts w:ascii="Times New Roman" w:hAnsi="Times New Roman" w:cs="Times New Roman"/>
          <w:b/>
          <w:sz w:val="26"/>
          <w:szCs w:val="26"/>
        </w:rPr>
        <w:t xml:space="preserve"> системы?</w:t>
      </w:r>
      <w:r w:rsidRPr="005B5361">
        <w:rPr>
          <w:rFonts w:ascii="Times New Roman" w:hAnsi="Times New Roman" w:cs="Times New Roman"/>
          <w:sz w:val="26"/>
          <w:szCs w:val="26"/>
        </w:rPr>
        <w:t xml:space="preserve"> </w:t>
      </w:r>
    </w:p>
    <w:p w:rsidR="001B28D4" w:rsidRPr="005B5361" w:rsidRDefault="005B5361"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ab/>
      </w:r>
      <w:r w:rsidR="001B28D4" w:rsidRPr="005B5361">
        <w:rPr>
          <w:rFonts w:ascii="Times New Roman" w:hAnsi="Times New Roman" w:cs="Times New Roman"/>
          <w:sz w:val="26"/>
          <w:szCs w:val="26"/>
        </w:rPr>
        <w:t>Ответ однозначен – да, конечно следует, ведь именно эти заболевания (наиболее опасные из которых инсульт головного мозга и инфаркт миокарда) часто становятся главными причинами летальных исходов, либо ведущими причинами присвоения пациенту инвалидности. Как показывает практика, знания и информированность – это лучшая профилактика, ведь инсульт достаточно часто успешно предупреждается, если пациенты внимательно относятся к собственному здоровью, знают и обращают внимание на первые, едва заметные предвестники сосудистых проблем и своевременно обращаются за помощью к медикам. Важно также запомнить, что при подозрении на возникновение инсульта или же инфаркта миокарда пострадавшим жизненно необходима, строго обязательная срочная госпитализация, которая должна проводиться в первые четыре, шесть часов после появления первичной симптоматики соответствующей одному или обоим из этих недугов.</w:t>
      </w:r>
    </w:p>
    <w:p w:rsidR="00053647" w:rsidRDefault="005B5361" w:rsidP="005B5361">
      <w:pPr>
        <w:widowControl w:val="0"/>
        <w:autoSpaceDE w:val="0"/>
        <w:autoSpaceDN w:val="0"/>
        <w:adjustRightInd w:val="0"/>
        <w:spacing w:after="0" w:line="240" w:lineRule="auto"/>
        <w:jc w:val="both"/>
        <w:rPr>
          <w:rFonts w:ascii="Times New Roman" w:hAnsi="Times New Roman" w:cs="Times New Roman"/>
          <w:sz w:val="26"/>
          <w:szCs w:val="26"/>
        </w:rPr>
      </w:pPr>
      <w:r w:rsidRPr="005B5361">
        <w:rPr>
          <w:rFonts w:ascii="Times New Roman" w:hAnsi="Times New Roman" w:cs="Times New Roman"/>
          <w:sz w:val="26"/>
          <w:szCs w:val="26"/>
        </w:rPr>
        <w:tab/>
      </w:r>
      <w:r w:rsidR="001B28D4" w:rsidRPr="005B5361">
        <w:rPr>
          <w:rFonts w:ascii="Times New Roman" w:hAnsi="Times New Roman" w:cs="Times New Roman"/>
          <w:sz w:val="26"/>
          <w:szCs w:val="26"/>
        </w:rPr>
        <w:t xml:space="preserve">Главный  совет всем, независимо от возраста: при первых подозрительных признаках звоните врачу. Своевременное обращение за помощью </w:t>
      </w:r>
      <w:r w:rsidR="001B28D4" w:rsidRPr="005B5361">
        <w:rPr>
          <w:rFonts w:ascii="Times New Roman" w:hAnsi="Times New Roman" w:cs="Times New Roman"/>
          <w:sz w:val="26"/>
          <w:szCs w:val="26"/>
        </w:rPr>
        <w:lastRenderedPageBreak/>
        <w:t>может спасти вашу жизнь, сохранить вам независимость и трудоспособность на долгие годы. </w:t>
      </w:r>
    </w:p>
    <w:p w:rsidR="005B5361" w:rsidRDefault="005B5361" w:rsidP="005B5361">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B5361" w:rsidRDefault="005B5361" w:rsidP="005B5361">
      <w:pPr>
        <w:widowControl w:val="0"/>
        <w:autoSpaceDE w:val="0"/>
        <w:autoSpaceDN w:val="0"/>
        <w:adjustRightInd w:val="0"/>
        <w:spacing w:line="240" w:lineRule="auto"/>
        <w:ind w:left="-57" w:right="-57" w:firstLine="720"/>
        <w:jc w:val="center"/>
        <w:rPr>
          <w:rFonts w:ascii="Times New Roman" w:hAnsi="Times New Roman" w:cs="Times New Roman"/>
          <w:sz w:val="26"/>
          <w:szCs w:val="26"/>
        </w:rPr>
      </w:pPr>
    </w:p>
    <w:p w:rsidR="005B5361" w:rsidRDefault="005B5361" w:rsidP="005B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2256790" cy="2523490"/>
            <wp:effectExtent l="323850" t="19050" r="295910" b="0"/>
            <wp:wrapSquare wrapText="bothSides"/>
            <wp:docPr id="4" name="Рисунок 3" descr="C:\Documents and Settings\metod1\Рабочий стол\внимание инсульт.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metod1\Рабочий стол\внимание инсульт.jpg"/>
                    <pic:cNvPicPr>
                      <a:picLocks noChangeAspect="1" noChangeArrowheads="1"/>
                    </pic:cNvPicPr>
                  </pic:nvPicPr>
                  <pic:blipFill>
                    <a:blip r:embed="rId6" cstate="print"/>
                    <a:srcRect/>
                    <a:stretch>
                      <a:fillRect/>
                    </a:stretch>
                  </pic:blipFill>
                  <pic:spPr bwMode="auto">
                    <a:xfrm rot="16200000">
                      <a:off x="0" y="0"/>
                      <a:ext cx="2256790" cy="2523490"/>
                    </a:xfrm>
                    <a:prstGeom prst="rect">
                      <a:avLst/>
                    </a:prstGeom>
                    <a:ln>
                      <a:noFill/>
                    </a:ln>
                    <a:effectLst>
                      <a:outerShdw blurRad="190500" algn="tl" rotWithShape="0">
                        <a:srgbClr val="000000">
                          <a:alpha val="70000"/>
                        </a:srgbClr>
                      </a:outerShdw>
                    </a:effectLst>
                  </pic:spPr>
                </pic:pic>
              </a:graphicData>
            </a:graphic>
          </wp:anchor>
        </w:drawing>
      </w:r>
    </w:p>
    <w:p w:rsidR="005B5361" w:rsidRDefault="005B5361"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5B5361" w:rsidRDefault="005B5361"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D832D8" w:rsidRPr="00D832D8" w:rsidRDefault="00D832D8" w:rsidP="005B5361">
      <w:pPr>
        <w:widowControl w:val="0"/>
        <w:autoSpaceDE w:val="0"/>
        <w:autoSpaceDN w:val="0"/>
        <w:adjustRightInd w:val="0"/>
        <w:spacing w:after="0" w:line="240" w:lineRule="auto"/>
        <w:jc w:val="center"/>
        <w:rPr>
          <w:rFonts w:ascii="Times New Roman" w:hAnsi="Times New Roman" w:cs="Times New Roman"/>
          <w:b/>
          <w:sz w:val="24"/>
          <w:szCs w:val="24"/>
        </w:rPr>
      </w:pPr>
      <w:r w:rsidRPr="00D832D8">
        <w:rPr>
          <w:rFonts w:ascii="Times New Roman" w:hAnsi="Times New Roman" w:cs="Times New Roman"/>
          <w:b/>
          <w:sz w:val="24"/>
          <w:szCs w:val="24"/>
        </w:rPr>
        <w:t xml:space="preserve">Будьте здоровы! </w:t>
      </w:r>
    </w:p>
    <w:p w:rsidR="00217509" w:rsidRPr="00D832D8" w:rsidRDefault="00D832D8" w:rsidP="005B5361">
      <w:pPr>
        <w:widowControl w:val="0"/>
        <w:autoSpaceDE w:val="0"/>
        <w:autoSpaceDN w:val="0"/>
        <w:adjustRightInd w:val="0"/>
        <w:spacing w:after="0" w:line="240" w:lineRule="auto"/>
        <w:jc w:val="center"/>
        <w:rPr>
          <w:rFonts w:ascii="Times New Roman" w:hAnsi="Times New Roman" w:cs="Times New Roman"/>
          <w:b/>
          <w:sz w:val="24"/>
          <w:szCs w:val="24"/>
        </w:rPr>
      </w:pPr>
      <w:r w:rsidRPr="00D832D8">
        <w:rPr>
          <w:rFonts w:ascii="Times New Roman" w:hAnsi="Times New Roman" w:cs="Times New Roman"/>
          <w:b/>
          <w:sz w:val="24"/>
          <w:szCs w:val="24"/>
        </w:rPr>
        <w:t>Берегите себя и своих близких!</w:t>
      </w:r>
    </w:p>
    <w:p w:rsidR="00217509" w:rsidRPr="00D832D8" w:rsidRDefault="00217509" w:rsidP="005B5361">
      <w:pPr>
        <w:widowControl w:val="0"/>
        <w:autoSpaceDE w:val="0"/>
        <w:autoSpaceDN w:val="0"/>
        <w:adjustRightInd w:val="0"/>
        <w:spacing w:after="0" w:line="240" w:lineRule="auto"/>
        <w:jc w:val="center"/>
        <w:rPr>
          <w:rFonts w:ascii="Times New Roman" w:hAnsi="Times New Roman" w:cs="Times New Roman"/>
          <w:b/>
          <w:sz w:val="24"/>
          <w:szCs w:val="24"/>
        </w:rPr>
      </w:pPr>
    </w:p>
    <w:p w:rsidR="00217509" w:rsidRDefault="00217509"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217509" w:rsidRDefault="00217509"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AD54F7" w:rsidRDefault="002F2A7D" w:rsidP="005B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Памятку подготовила врач-невролог</w:t>
      </w:r>
    </w:p>
    <w:p w:rsidR="002F2A7D" w:rsidRDefault="002F2A7D" w:rsidP="005B536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Молибога</w:t>
      </w:r>
      <w:proofErr w:type="spellEnd"/>
      <w:r>
        <w:rPr>
          <w:rFonts w:ascii="Times New Roman" w:hAnsi="Times New Roman" w:cs="Times New Roman"/>
          <w:sz w:val="24"/>
          <w:szCs w:val="24"/>
        </w:rPr>
        <w:t xml:space="preserve"> Н.Н.</w:t>
      </w:r>
    </w:p>
    <w:p w:rsidR="00AD54F7" w:rsidRDefault="00AD54F7"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AD54F7" w:rsidRDefault="00AD54F7"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AD54F7" w:rsidRDefault="00AD54F7" w:rsidP="005B5361">
      <w:pPr>
        <w:widowControl w:val="0"/>
        <w:autoSpaceDE w:val="0"/>
        <w:autoSpaceDN w:val="0"/>
        <w:adjustRightInd w:val="0"/>
        <w:spacing w:after="0" w:line="240" w:lineRule="auto"/>
        <w:jc w:val="center"/>
        <w:rPr>
          <w:rFonts w:ascii="Times New Roman" w:hAnsi="Times New Roman" w:cs="Times New Roman"/>
          <w:sz w:val="24"/>
          <w:szCs w:val="24"/>
        </w:rPr>
      </w:pPr>
    </w:p>
    <w:p w:rsidR="00AB1E37" w:rsidRPr="002F2A7D" w:rsidRDefault="00AB1E37" w:rsidP="00AB1E37">
      <w:pPr>
        <w:spacing w:after="0" w:line="240" w:lineRule="auto"/>
        <w:jc w:val="center"/>
        <w:rPr>
          <w:rFonts w:ascii="Times New Roman" w:hAnsi="Times New Roman" w:cs="Times New Roman"/>
          <w:b/>
          <w:i/>
          <w:sz w:val="24"/>
          <w:szCs w:val="24"/>
        </w:rPr>
      </w:pPr>
      <w:r w:rsidRPr="004269BB">
        <w:rPr>
          <w:rFonts w:ascii="Times New Roman" w:hAnsi="Times New Roman" w:cs="Times New Roman"/>
          <w:noProof/>
          <w:sz w:val="28"/>
          <w:szCs w:val="28"/>
        </w:rPr>
        <w:lastRenderedPageBreak/>
        <w:drawing>
          <wp:inline distT="0" distB="0" distL="0" distR="0">
            <wp:extent cx="485140" cy="496570"/>
            <wp:effectExtent l="19050" t="0" r="0" b="0"/>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duotone>
                        <a:prstClr val="black"/>
                        <a:schemeClr val="tx1">
                          <a:tint val="45000"/>
                          <a:satMod val="400000"/>
                        </a:schemeClr>
                      </a:duotone>
                    </a:blip>
                    <a:srcRect/>
                    <a:stretch>
                      <a:fillRect/>
                    </a:stretch>
                  </pic:blipFill>
                  <pic:spPr bwMode="auto">
                    <a:xfrm>
                      <a:off x="0" y="0"/>
                      <a:ext cx="485140" cy="496570"/>
                    </a:xfrm>
                    <a:prstGeom prst="rect">
                      <a:avLst/>
                    </a:prstGeom>
                    <a:noFill/>
                    <a:ln w="9525">
                      <a:noFill/>
                      <a:miter lim="800000"/>
                      <a:headEnd/>
                      <a:tailEnd/>
                    </a:ln>
                  </pic:spPr>
                </pic:pic>
              </a:graphicData>
            </a:graphic>
          </wp:inline>
        </w:drawing>
      </w:r>
      <w:r w:rsidRPr="002F2A7D">
        <w:rPr>
          <w:rFonts w:ascii="Times New Roman" w:hAnsi="Times New Roman" w:cs="Times New Roman"/>
          <w:b/>
          <w:i/>
          <w:sz w:val="24"/>
          <w:szCs w:val="24"/>
        </w:rPr>
        <w:t>Государственное учреждение здравоохранения</w:t>
      </w:r>
    </w:p>
    <w:p w:rsidR="002F2A7D" w:rsidRDefault="00AB1E37" w:rsidP="00AB1E37">
      <w:pPr>
        <w:spacing w:after="0" w:line="240" w:lineRule="auto"/>
        <w:jc w:val="center"/>
        <w:rPr>
          <w:rFonts w:ascii="Times New Roman" w:hAnsi="Times New Roman" w:cs="Times New Roman"/>
          <w:b/>
          <w:i/>
          <w:sz w:val="24"/>
          <w:szCs w:val="24"/>
        </w:rPr>
      </w:pPr>
      <w:r w:rsidRPr="002F2A7D">
        <w:rPr>
          <w:rFonts w:ascii="Times New Roman" w:hAnsi="Times New Roman" w:cs="Times New Roman"/>
          <w:b/>
          <w:i/>
          <w:sz w:val="24"/>
          <w:szCs w:val="24"/>
        </w:rPr>
        <w:t>«Городская клиническая  больница № 2</w:t>
      </w:r>
    </w:p>
    <w:p w:rsidR="00AB1E37" w:rsidRPr="002F2A7D" w:rsidRDefault="00AB1E37" w:rsidP="00AB1E37">
      <w:pPr>
        <w:spacing w:after="0" w:line="240" w:lineRule="auto"/>
        <w:jc w:val="center"/>
        <w:rPr>
          <w:rFonts w:ascii="Times New Roman" w:hAnsi="Times New Roman" w:cs="Times New Roman"/>
          <w:b/>
          <w:i/>
          <w:sz w:val="24"/>
          <w:szCs w:val="24"/>
        </w:rPr>
      </w:pPr>
      <w:r w:rsidRPr="002F2A7D">
        <w:rPr>
          <w:rFonts w:ascii="Times New Roman" w:hAnsi="Times New Roman" w:cs="Times New Roman"/>
          <w:b/>
          <w:i/>
          <w:sz w:val="24"/>
          <w:szCs w:val="24"/>
        </w:rPr>
        <w:t xml:space="preserve"> г. Тулы им. Е. Г. Лазарева»</w:t>
      </w:r>
    </w:p>
    <w:p w:rsidR="00AB1E37" w:rsidRPr="002F2A7D" w:rsidRDefault="00AB1E37" w:rsidP="00DC780D">
      <w:pPr>
        <w:widowControl w:val="0"/>
        <w:autoSpaceDE w:val="0"/>
        <w:autoSpaceDN w:val="0"/>
        <w:adjustRightInd w:val="0"/>
        <w:spacing w:after="0" w:line="240" w:lineRule="auto"/>
        <w:ind w:firstLine="720"/>
        <w:jc w:val="center"/>
        <w:rPr>
          <w:rFonts w:ascii="Times New Roman" w:hAnsi="Times New Roman" w:cs="Times New Roman"/>
          <w:b/>
          <w:noProof/>
          <w:color w:val="000000" w:themeColor="text1"/>
          <w:sz w:val="24"/>
          <w:szCs w:val="24"/>
        </w:rPr>
      </w:pPr>
    </w:p>
    <w:p w:rsidR="00053647" w:rsidRDefault="00053647" w:rsidP="00C06DED">
      <w:pPr>
        <w:jc w:val="center"/>
        <w:rPr>
          <w:rFonts w:ascii="Times New Roman" w:hAnsi="Times New Roman" w:cs="Times New Roman"/>
          <w:color w:val="000000" w:themeColor="text1"/>
          <w:sz w:val="28"/>
          <w:szCs w:val="28"/>
        </w:rPr>
      </w:pPr>
    </w:p>
    <w:p w:rsidR="005B5361" w:rsidRPr="00053647" w:rsidRDefault="005B5361" w:rsidP="00053647">
      <w:pPr>
        <w:rPr>
          <w:rFonts w:ascii="Times New Roman" w:hAnsi="Times New Roman" w:cs="Times New Roman"/>
          <w:color w:val="000000" w:themeColor="text1"/>
          <w:sz w:val="28"/>
          <w:szCs w:val="28"/>
        </w:rPr>
      </w:pPr>
    </w:p>
    <w:p w:rsidR="00053647" w:rsidRDefault="00053647" w:rsidP="00053647"/>
    <w:p w:rsidR="00053647" w:rsidRPr="00053647" w:rsidRDefault="00053647" w:rsidP="00053647">
      <w:pPr>
        <w:jc w:val="center"/>
        <w:rPr>
          <w:rFonts w:ascii="Times New Roman" w:hAnsi="Times New Roman" w:cs="Times New Roman"/>
          <w:b/>
          <w:sz w:val="28"/>
          <w:szCs w:val="28"/>
        </w:rPr>
      </w:pPr>
      <w:r w:rsidRPr="00053647">
        <w:rPr>
          <w:rFonts w:ascii="Times New Roman" w:hAnsi="Times New Roman" w:cs="Times New Roman"/>
          <w:b/>
          <w:sz w:val="28"/>
          <w:szCs w:val="28"/>
        </w:rPr>
        <w:t>Профилактика инсульта</w:t>
      </w:r>
    </w:p>
    <w:p w:rsidR="00053647" w:rsidRDefault="00053647" w:rsidP="00053647">
      <w:pPr>
        <w:jc w:val="center"/>
        <w:rPr>
          <w:b/>
          <w:sz w:val="30"/>
          <w:szCs w:val="30"/>
        </w:rPr>
      </w:pPr>
    </w:p>
    <w:p w:rsidR="00053647" w:rsidRDefault="005B5361" w:rsidP="00053647">
      <w:pPr>
        <w:jc w:val="center"/>
        <w:rPr>
          <w:b/>
          <w:sz w:val="30"/>
          <w:szCs w:val="30"/>
        </w:rPr>
      </w:pPr>
      <w:r>
        <w:rPr>
          <w:b/>
          <w:noProof/>
          <w:sz w:val="30"/>
          <w:szCs w:val="30"/>
        </w:rPr>
        <w:drawing>
          <wp:inline distT="0" distB="0" distL="0" distR="0">
            <wp:extent cx="2707640" cy="1694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7640" cy="1694180"/>
                    </a:xfrm>
                    <a:prstGeom prst="rect">
                      <a:avLst/>
                    </a:prstGeom>
                    <a:noFill/>
                    <a:ln w="9525">
                      <a:noFill/>
                      <a:miter lim="800000"/>
                      <a:headEnd/>
                      <a:tailEnd/>
                    </a:ln>
                  </pic:spPr>
                </pic:pic>
              </a:graphicData>
            </a:graphic>
          </wp:inline>
        </w:drawing>
      </w:r>
    </w:p>
    <w:p w:rsidR="00053647" w:rsidRDefault="00053647" w:rsidP="00053647">
      <w:pPr>
        <w:jc w:val="center"/>
        <w:rPr>
          <w:b/>
          <w:sz w:val="30"/>
          <w:szCs w:val="30"/>
        </w:rPr>
      </w:pPr>
    </w:p>
    <w:p w:rsidR="005B5361" w:rsidRDefault="005B5361" w:rsidP="00053647">
      <w:pPr>
        <w:jc w:val="center"/>
        <w:rPr>
          <w:rFonts w:ascii="Times New Roman" w:hAnsi="Times New Roman" w:cs="Times New Roman"/>
          <w:b/>
          <w:sz w:val="28"/>
          <w:szCs w:val="28"/>
        </w:rPr>
      </w:pPr>
    </w:p>
    <w:p w:rsidR="005B5361" w:rsidRPr="00053647" w:rsidRDefault="005B5361" w:rsidP="00053647">
      <w:pPr>
        <w:jc w:val="center"/>
        <w:rPr>
          <w:rFonts w:ascii="Times New Roman" w:hAnsi="Times New Roman" w:cs="Times New Roman"/>
          <w:b/>
          <w:sz w:val="28"/>
          <w:szCs w:val="28"/>
        </w:rPr>
      </w:pPr>
    </w:p>
    <w:p w:rsidR="003C0BB5" w:rsidRPr="001B28D4" w:rsidRDefault="00053647" w:rsidP="00A03F33">
      <w:pPr>
        <w:jc w:val="center"/>
      </w:pPr>
      <w:r w:rsidRPr="00053647">
        <w:rPr>
          <w:rFonts w:ascii="Times New Roman" w:hAnsi="Times New Roman" w:cs="Times New Roman"/>
          <w:b/>
          <w:sz w:val="28"/>
          <w:szCs w:val="28"/>
        </w:rPr>
        <w:t>Памятка для населения</w:t>
      </w:r>
      <w:r w:rsidR="001B28D4">
        <w:rPr>
          <w:szCs w:val="28"/>
        </w:rPr>
        <w:t xml:space="preserve">                                                                                                                                                                                                                                                                                                                                                                                                                                                                                                                                                                                                                                                                                                                                                                                                                     </w:t>
      </w:r>
      <w:r w:rsidR="004E660D" w:rsidRPr="001B28D4">
        <w:rPr>
          <w:szCs w:val="28"/>
        </w:rPr>
        <w:t xml:space="preserve"> </w:t>
      </w:r>
    </w:p>
    <w:sectPr w:rsidR="003C0BB5" w:rsidRPr="001B28D4" w:rsidSect="00D202F7">
      <w:pgSz w:w="16838" w:h="11906" w:orient="landscape"/>
      <w:pgMar w:top="851" w:right="851"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AD8"/>
    <w:multiLevelType w:val="hybridMultilevel"/>
    <w:tmpl w:val="AEDCCC3C"/>
    <w:lvl w:ilvl="0" w:tplc="43D6CD3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16340122"/>
    <w:multiLevelType w:val="hybridMultilevel"/>
    <w:tmpl w:val="2B188268"/>
    <w:lvl w:ilvl="0" w:tplc="0419000B">
      <w:start w:val="1"/>
      <w:numFmt w:val="bullet"/>
      <w:lvlText w:val=""/>
      <w:lvlJc w:val="left"/>
      <w:pPr>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characterSpacingControl w:val="doNotCompress"/>
  <w:compat/>
  <w:rsids>
    <w:rsidRoot w:val="004E660D"/>
    <w:rsid w:val="00053647"/>
    <w:rsid w:val="00062BC1"/>
    <w:rsid w:val="00070149"/>
    <w:rsid w:val="0010081E"/>
    <w:rsid w:val="00162E3A"/>
    <w:rsid w:val="001B28D4"/>
    <w:rsid w:val="001F1A2C"/>
    <w:rsid w:val="00217509"/>
    <w:rsid w:val="002F2A7D"/>
    <w:rsid w:val="00317F9B"/>
    <w:rsid w:val="003C0BB5"/>
    <w:rsid w:val="0044410E"/>
    <w:rsid w:val="004E660D"/>
    <w:rsid w:val="00594F80"/>
    <w:rsid w:val="005B5361"/>
    <w:rsid w:val="00665633"/>
    <w:rsid w:val="006E713E"/>
    <w:rsid w:val="007208E1"/>
    <w:rsid w:val="007A190A"/>
    <w:rsid w:val="00865782"/>
    <w:rsid w:val="008E7A3C"/>
    <w:rsid w:val="00A03F33"/>
    <w:rsid w:val="00A5387F"/>
    <w:rsid w:val="00AB1E37"/>
    <w:rsid w:val="00AB7A4D"/>
    <w:rsid w:val="00AD54F7"/>
    <w:rsid w:val="00B52098"/>
    <w:rsid w:val="00B70EF4"/>
    <w:rsid w:val="00BD5591"/>
    <w:rsid w:val="00C06DED"/>
    <w:rsid w:val="00D202F7"/>
    <w:rsid w:val="00D832D8"/>
    <w:rsid w:val="00DC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60D"/>
    <w:pPr>
      <w:ind w:left="720"/>
      <w:contextualSpacing/>
    </w:pPr>
  </w:style>
  <w:style w:type="paragraph" w:styleId="a4">
    <w:name w:val="Balloon Text"/>
    <w:basedOn w:val="a"/>
    <w:link w:val="a5"/>
    <w:uiPriority w:val="99"/>
    <w:semiHidden/>
    <w:unhideWhenUsed/>
    <w:rsid w:val="00053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64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54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F196-223E-46FC-ABC3-81E70D5F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OPERR</dc:creator>
  <cp:keywords/>
  <dc:description/>
  <cp:lastModifiedBy>user</cp:lastModifiedBy>
  <cp:revision>12</cp:revision>
  <cp:lastPrinted>2018-03-01T05:54:00Z</cp:lastPrinted>
  <dcterms:created xsi:type="dcterms:W3CDTF">2016-09-29T10:02:00Z</dcterms:created>
  <dcterms:modified xsi:type="dcterms:W3CDTF">2018-03-01T05:55:00Z</dcterms:modified>
</cp:coreProperties>
</file>