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81985" cy="212979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12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center"/>
        <w:rPr>
          <w:b/>
          <w:sz w:val="28"/>
          <w:szCs w:val="28"/>
        </w:rPr>
      </w:pPr>
      <w:r w:rsidRPr="00AA0F68">
        <w:rPr>
          <w:b/>
          <w:sz w:val="28"/>
          <w:szCs w:val="28"/>
        </w:rPr>
        <w:t>АКЦИЯ « МУЖСКОЕ ЗДОРОВЬЕ»</w:t>
      </w:r>
    </w:p>
    <w:p w:rsidR="00AA0F68" w:rsidRPr="00AA0F68" w:rsidRDefault="00AA0F68" w:rsidP="00AA0F68">
      <w:pPr>
        <w:ind w:firstLine="709"/>
        <w:jc w:val="center"/>
        <w:rPr>
          <w:b/>
          <w:sz w:val="28"/>
          <w:szCs w:val="28"/>
        </w:rPr>
      </w:pPr>
    </w:p>
    <w:p w:rsidR="00AA0F68" w:rsidRDefault="00AA0F68" w:rsidP="00AA0F68">
      <w:pPr>
        <w:ind w:firstLine="709"/>
        <w:jc w:val="both"/>
        <w:rPr>
          <w:sz w:val="28"/>
          <w:szCs w:val="28"/>
        </w:rPr>
      </w:pPr>
    </w:p>
    <w:p w:rsidR="00AA0F68" w:rsidRPr="00AA0F68" w:rsidRDefault="00AA0F68" w:rsidP="00AA0F68">
      <w:pPr>
        <w:ind w:firstLine="709"/>
        <w:jc w:val="both"/>
        <w:rPr>
          <w:color w:val="000000"/>
          <w:spacing w:val="1"/>
          <w:sz w:val="30"/>
          <w:szCs w:val="30"/>
        </w:rPr>
      </w:pPr>
      <w:r w:rsidRPr="00AA0F68">
        <w:rPr>
          <w:b/>
          <w:sz w:val="30"/>
          <w:szCs w:val="30"/>
        </w:rPr>
        <w:t xml:space="preserve">24 февраля </w:t>
      </w:r>
      <w:r w:rsidRPr="00AA0F68">
        <w:rPr>
          <w:b/>
          <w:color w:val="000000"/>
          <w:spacing w:val="1"/>
          <w:sz w:val="30"/>
          <w:szCs w:val="30"/>
        </w:rPr>
        <w:t>2019 года</w:t>
      </w:r>
      <w:r w:rsidRPr="00AA0F68">
        <w:rPr>
          <w:color w:val="000000"/>
          <w:spacing w:val="1"/>
          <w:sz w:val="30"/>
          <w:szCs w:val="30"/>
        </w:rPr>
        <w:t xml:space="preserve"> с </w:t>
      </w:r>
      <w:r w:rsidRPr="00AA0F68">
        <w:rPr>
          <w:b/>
          <w:color w:val="000000"/>
          <w:spacing w:val="1"/>
          <w:sz w:val="30"/>
          <w:szCs w:val="30"/>
        </w:rPr>
        <w:t>11.00</w:t>
      </w:r>
      <w:r w:rsidRPr="00AA0F68">
        <w:rPr>
          <w:color w:val="000000"/>
          <w:spacing w:val="1"/>
          <w:sz w:val="30"/>
          <w:szCs w:val="30"/>
        </w:rPr>
        <w:t xml:space="preserve"> до </w:t>
      </w:r>
      <w:r w:rsidRPr="00AA0F68">
        <w:rPr>
          <w:b/>
          <w:color w:val="000000"/>
          <w:spacing w:val="1"/>
          <w:sz w:val="30"/>
          <w:szCs w:val="30"/>
        </w:rPr>
        <w:t>16.00</w:t>
      </w:r>
      <w:r w:rsidRPr="00AA0F68">
        <w:rPr>
          <w:color w:val="000000"/>
          <w:spacing w:val="1"/>
          <w:sz w:val="30"/>
          <w:szCs w:val="30"/>
        </w:rPr>
        <w:t xml:space="preserve"> часов на площадке перед РТРЦ «Макси» будет проводиться профилактическая акция «Мужское здоровье».</w:t>
      </w:r>
    </w:p>
    <w:p w:rsidR="00AA0F68" w:rsidRPr="00AA0F68" w:rsidRDefault="00AA0F68" w:rsidP="00AA0F68">
      <w:pPr>
        <w:ind w:right="-1" w:firstLine="709"/>
        <w:jc w:val="both"/>
        <w:rPr>
          <w:sz w:val="30"/>
          <w:szCs w:val="30"/>
        </w:rPr>
      </w:pPr>
      <w:r w:rsidRPr="00AA0F68">
        <w:rPr>
          <w:sz w:val="30"/>
          <w:szCs w:val="30"/>
        </w:rPr>
        <w:t>Все участники акции смогут бесплатно получить консультации врачей-специалистов и пройти следующие обследования:</w:t>
      </w:r>
    </w:p>
    <w:p w:rsidR="00AA0F68" w:rsidRPr="00AA0F68" w:rsidRDefault="00AA0F68" w:rsidP="00AA0F68">
      <w:pPr>
        <w:ind w:right="-1" w:firstLine="709"/>
        <w:jc w:val="both"/>
        <w:rPr>
          <w:sz w:val="30"/>
          <w:szCs w:val="30"/>
          <w:bdr w:val="none" w:sz="0" w:space="0" w:color="auto" w:frame="1"/>
        </w:rPr>
      </w:pPr>
      <w:r w:rsidRPr="00AA0F68">
        <w:rPr>
          <w:sz w:val="30"/>
          <w:szCs w:val="30"/>
          <w:bdr w:val="none" w:sz="0" w:space="0" w:color="auto" w:frame="1"/>
        </w:rPr>
        <w:t xml:space="preserve">- </w:t>
      </w:r>
      <w:r w:rsidRPr="00AA0F68">
        <w:rPr>
          <w:i/>
          <w:sz w:val="30"/>
          <w:szCs w:val="30"/>
          <w:bdr w:val="none" w:sz="0" w:space="0" w:color="auto" w:frame="1"/>
        </w:rPr>
        <w:t>флюорография легких</w:t>
      </w:r>
      <w:r w:rsidRPr="00AA0F68">
        <w:rPr>
          <w:sz w:val="30"/>
          <w:szCs w:val="30"/>
          <w:bdr w:val="none" w:sz="0" w:space="0" w:color="auto" w:frame="1"/>
        </w:rPr>
        <w:t>;</w:t>
      </w:r>
    </w:p>
    <w:p w:rsidR="00AA0F68" w:rsidRPr="00AA0F68" w:rsidRDefault="00AA0F68" w:rsidP="00AA0F68">
      <w:pPr>
        <w:ind w:right="-1" w:firstLine="709"/>
        <w:jc w:val="both"/>
        <w:rPr>
          <w:sz w:val="30"/>
          <w:szCs w:val="30"/>
        </w:rPr>
      </w:pPr>
      <w:r w:rsidRPr="00AA0F68">
        <w:rPr>
          <w:sz w:val="30"/>
          <w:szCs w:val="30"/>
          <w:bdr w:val="none" w:sz="0" w:space="0" w:color="auto" w:frame="1"/>
        </w:rPr>
        <w:t xml:space="preserve">- </w:t>
      </w:r>
      <w:r w:rsidRPr="00AA0F68">
        <w:rPr>
          <w:i/>
          <w:sz w:val="30"/>
          <w:szCs w:val="30"/>
          <w:bdr w:val="none" w:sz="0" w:space="0" w:color="auto" w:frame="1"/>
        </w:rPr>
        <w:t xml:space="preserve">осмотр полости рта, </w:t>
      </w:r>
      <w:proofErr w:type="spellStart"/>
      <w:r w:rsidRPr="00AA0F68">
        <w:rPr>
          <w:i/>
          <w:sz w:val="30"/>
          <w:szCs w:val="30"/>
        </w:rPr>
        <w:t>аутофлуоресцентная</w:t>
      </w:r>
      <w:proofErr w:type="spellEnd"/>
      <w:r w:rsidRPr="00AA0F68">
        <w:rPr>
          <w:i/>
          <w:sz w:val="30"/>
          <w:szCs w:val="30"/>
        </w:rPr>
        <w:t xml:space="preserve"> </w:t>
      </w:r>
      <w:proofErr w:type="spellStart"/>
      <w:r w:rsidRPr="00AA0F68">
        <w:rPr>
          <w:i/>
          <w:sz w:val="30"/>
          <w:szCs w:val="30"/>
        </w:rPr>
        <w:t>стоматоскопия</w:t>
      </w:r>
      <w:proofErr w:type="spellEnd"/>
      <w:r w:rsidRPr="00AA0F68">
        <w:rPr>
          <w:i/>
          <w:sz w:val="30"/>
          <w:szCs w:val="30"/>
        </w:rPr>
        <w:t xml:space="preserve"> </w:t>
      </w:r>
      <w:r w:rsidRPr="00AA0F68">
        <w:rPr>
          <w:i/>
          <w:sz w:val="30"/>
          <w:szCs w:val="30"/>
          <w:bdr w:val="none" w:sz="0" w:space="0" w:color="auto" w:frame="1"/>
        </w:rPr>
        <w:t>и консультация врача-стоматолога</w:t>
      </w:r>
      <w:r w:rsidRPr="00AA0F68">
        <w:rPr>
          <w:i/>
          <w:sz w:val="30"/>
          <w:szCs w:val="30"/>
        </w:rPr>
        <w:t xml:space="preserve"> с целью ранней диагностики онкологических заболеваний полости рта</w:t>
      </w:r>
      <w:r w:rsidRPr="00AA0F68">
        <w:rPr>
          <w:sz w:val="30"/>
          <w:szCs w:val="30"/>
        </w:rPr>
        <w:t>;</w:t>
      </w:r>
    </w:p>
    <w:p w:rsidR="00AA0F68" w:rsidRPr="00AA0F68" w:rsidRDefault="00AA0F68" w:rsidP="00AA0F68">
      <w:pPr>
        <w:ind w:right="-1" w:firstLine="709"/>
        <w:jc w:val="both"/>
        <w:rPr>
          <w:sz w:val="30"/>
          <w:szCs w:val="30"/>
        </w:rPr>
      </w:pPr>
      <w:r w:rsidRPr="00AA0F68">
        <w:rPr>
          <w:sz w:val="30"/>
          <w:szCs w:val="30"/>
        </w:rPr>
        <w:t xml:space="preserve">- </w:t>
      </w:r>
      <w:proofErr w:type="spellStart"/>
      <w:r w:rsidRPr="00AA0F68">
        <w:rPr>
          <w:i/>
          <w:sz w:val="30"/>
          <w:szCs w:val="30"/>
        </w:rPr>
        <w:t>дерматоскопия</w:t>
      </w:r>
      <w:proofErr w:type="spellEnd"/>
      <w:r w:rsidRPr="00AA0F68">
        <w:rPr>
          <w:i/>
          <w:sz w:val="30"/>
          <w:szCs w:val="30"/>
        </w:rPr>
        <w:t xml:space="preserve"> и осмотр врачом-дерматологом с целью ранней диагностики воспалительных и </w:t>
      </w:r>
      <w:proofErr w:type="spellStart"/>
      <w:r w:rsidRPr="00AA0F68">
        <w:rPr>
          <w:i/>
          <w:sz w:val="30"/>
          <w:szCs w:val="30"/>
        </w:rPr>
        <w:t>предраковых</w:t>
      </w:r>
      <w:proofErr w:type="spellEnd"/>
      <w:r w:rsidRPr="00AA0F68">
        <w:rPr>
          <w:i/>
          <w:sz w:val="30"/>
          <w:szCs w:val="30"/>
        </w:rPr>
        <w:t xml:space="preserve"> заболеваний и рака кожи</w:t>
      </w:r>
      <w:r w:rsidRPr="00AA0F68">
        <w:rPr>
          <w:sz w:val="30"/>
          <w:szCs w:val="30"/>
        </w:rPr>
        <w:t>;</w:t>
      </w:r>
    </w:p>
    <w:p w:rsidR="00AA0F68" w:rsidRPr="00AA0F68" w:rsidRDefault="00AA0F68" w:rsidP="00AA0F68">
      <w:pPr>
        <w:ind w:right="-1" w:firstLine="709"/>
        <w:jc w:val="both"/>
        <w:rPr>
          <w:sz w:val="30"/>
          <w:szCs w:val="30"/>
        </w:rPr>
      </w:pPr>
      <w:r w:rsidRPr="00AA0F68">
        <w:rPr>
          <w:sz w:val="30"/>
          <w:szCs w:val="30"/>
        </w:rPr>
        <w:t xml:space="preserve">- </w:t>
      </w:r>
      <w:r w:rsidRPr="00AA0F68">
        <w:rPr>
          <w:i/>
          <w:sz w:val="30"/>
          <w:szCs w:val="30"/>
        </w:rPr>
        <w:t xml:space="preserve">забор крови на определение </w:t>
      </w:r>
      <w:proofErr w:type="spellStart"/>
      <w:proofErr w:type="gramStart"/>
      <w:r w:rsidRPr="00AA0F68">
        <w:rPr>
          <w:i/>
          <w:sz w:val="30"/>
          <w:szCs w:val="30"/>
        </w:rPr>
        <w:t>простат-специфического</w:t>
      </w:r>
      <w:proofErr w:type="spellEnd"/>
      <w:proofErr w:type="gramEnd"/>
      <w:r w:rsidRPr="00AA0F68">
        <w:rPr>
          <w:i/>
          <w:sz w:val="30"/>
          <w:szCs w:val="30"/>
        </w:rPr>
        <w:t xml:space="preserve"> антигена (ПСА</w:t>
      </w:r>
      <w:r w:rsidRPr="00AA0F68">
        <w:rPr>
          <w:sz w:val="30"/>
          <w:szCs w:val="30"/>
        </w:rPr>
        <w:t>);</w:t>
      </w:r>
    </w:p>
    <w:p w:rsidR="00AA0F68" w:rsidRPr="00AA0F68" w:rsidRDefault="00AA0F68" w:rsidP="00AA0F68">
      <w:pPr>
        <w:ind w:right="-1" w:firstLine="709"/>
        <w:jc w:val="both"/>
        <w:rPr>
          <w:i/>
          <w:sz w:val="30"/>
          <w:szCs w:val="30"/>
        </w:rPr>
      </w:pPr>
      <w:r w:rsidRPr="00AA0F68">
        <w:rPr>
          <w:sz w:val="30"/>
          <w:szCs w:val="30"/>
        </w:rPr>
        <w:t xml:space="preserve">- </w:t>
      </w:r>
      <w:r w:rsidRPr="00AA0F68">
        <w:rPr>
          <w:i/>
          <w:sz w:val="30"/>
          <w:szCs w:val="30"/>
        </w:rPr>
        <w:t>электрокардиография в покое (ЭКГ);</w:t>
      </w:r>
    </w:p>
    <w:p w:rsidR="00AA0F68" w:rsidRPr="00AA0F68" w:rsidRDefault="00AA0F68" w:rsidP="00AA0F68">
      <w:pPr>
        <w:ind w:right="-1" w:firstLine="709"/>
        <w:jc w:val="both"/>
        <w:rPr>
          <w:sz w:val="30"/>
          <w:szCs w:val="30"/>
        </w:rPr>
      </w:pPr>
      <w:r w:rsidRPr="00AA0F68">
        <w:rPr>
          <w:sz w:val="30"/>
          <w:szCs w:val="30"/>
        </w:rPr>
        <w:t xml:space="preserve">- </w:t>
      </w:r>
      <w:r w:rsidRPr="00AA0F68">
        <w:rPr>
          <w:i/>
          <w:sz w:val="30"/>
          <w:szCs w:val="30"/>
        </w:rPr>
        <w:t>измерение функционального состояния легких – спирометрия, экспресс-анализ уровня глюкозы и холестерина в крови</w:t>
      </w:r>
      <w:r w:rsidRPr="00AA0F68">
        <w:rPr>
          <w:sz w:val="30"/>
          <w:szCs w:val="30"/>
        </w:rPr>
        <w:t xml:space="preserve">. </w:t>
      </w:r>
    </w:p>
    <w:p w:rsidR="00AA0F68" w:rsidRPr="00AA0F68" w:rsidRDefault="00AA0F68" w:rsidP="00AA0F68">
      <w:pPr>
        <w:ind w:right="-1" w:firstLine="709"/>
        <w:jc w:val="both"/>
        <w:rPr>
          <w:sz w:val="30"/>
          <w:szCs w:val="30"/>
        </w:rPr>
      </w:pPr>
      <w:r w:rsidRPr="00AA0F68">
        <w:rPr>
          <w:sz w:val="30"/>
          <w:szCs w:val="30"/>
        </w:rPr>
        <w:t xml:space="preserve">По итогам </w:t>
      </w:r>
      <w:proofErr w:type="spellStart"/>
      <w:r w:rsidRPr="00AA0F68">
        <w:rPr>
          <w:sz w:val="30"/>
          <w:szCs w:val="30"/>
        </w:rPr>
        <w:t>скринингового</w:t>
      </w:r>
      <w:proofErr w:type="spellEnd"/>
      <w:r w:rsidRPr="00AA0F68">
        <w:rPr>
          <w:sz w:val="30"/>
          <w:szCs w:val="30"/>
        </w:rPr>
        <w:t xml:space="preserve"> обследования будут проведены консультации врачами-специалистами, даны рекомендации по сохранению и укреплению здоровья и рекомендации по дальнейшему </w:t>
      </w:r>
      <w:proofErr w:type="spellStart"/>
      <w:r w:rsidRPr="00AA0F68">
        <w:rPr>
          <w:sz w:val="30"/>
          <w:szCs w:val="30"/>
        </w:rPr>
        <w:t>дообследованию</w:t>
      </w:r>
      <w:proofErr w:type="spellEnd"/>
      <w:r w:rsidRPr="00AA0F68">
        <w:rPr>
          <w:sz w:val="30"/>
          <w:szCs w:val="30"/>
        </w:rPr>
        <w:t xml:space="preserve"> в государственных учреждениях здравоохранения. </w:t>
      </w:r>
    </w:p>
    <w:p w:rsidR="00AA0F68" w:rsidRPr="00AA0F68" w:rsidRDefault="00AA0F68" w:rsidP="00AA0F68">
      <w:pPr>
        <w:ind w:right="-1" w:firstLine="709"/>
        <w:jc w:val="both"/>
        <w:rPr>
          <w:sz w:val="30"/>
          <w:szCs w:val="30"/>
        </w:rPr>
      </w:pPr>
    </w:p>
    <w:p w:rsidR="00AA0F68" w:rsidRDefault="00AA0F68" w:rsidP="00AA0F68">
      <w:pPr>
        <w:ind w:right="-1" w:firstLine="709"/>
        <w:jc w:val="both"/>
        <w:rPr>
          <w:sz w:val="32"/>
          <w:szCs w:val="32"/>
        </w:rPr>
      </w:pPr>
    </w:p>
    <w:p w:rsidR="00AA0F68" w:rsidRDefault="00AA0F68" w:rsidP="00AA0F68">
      <w:pPr>
        <w:ind w:right="-1" w:firstLine="709"/>
        <w:jc w:val="both"/>
        <w:rPr>
          <w:sz w:val="32"/>
          <w:szCs w:val="32"/>
        </w:rPr>
      </w:pPr>
    </w:p>
    <w:p w:rsidR="00AA0F68" w:rsidRDefault="00AA0F68" w:rsidP="00AA0F68">
      <w:pPr>
        <w:ind w:right="-1" w:firstLine="709"/>
        <w:jc w:val="both"/>
        <w:rPr>
          <w:sz w:val="32"/>
          <w:szCs w:val="32"/>
        </w:rPr>
      </w:pPr>
    </w:p>
    <w:p w:rsidR="00AA0F68" w:rsidRDefault="00AA0F68" w:rsidP="00AA0F68">
      <w:pPr>
        <w:ind w:right="-1" w:firstLine="709"/>
        <w:jc w:val="both"/>
        <w:rPr>
          <w:sz w:val="32"/>
          <w:szCs w:val="32"/>
        </w:rPr>
      </w:pPr>
    </w:p>
    <w:p w:rsidR="00AA0F68" w:rsidRDefault="00AA0F68" w:rsidP="00AA0F68">
      <w:pPr>
        <w:ind w:right="-1" w:firstLine="709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AA0F68" w:rsidRPr="00AA0F68" w:rsidRDefault="00AA0F68" w:rsidP="00AA0F68">
      <w:pPr>
        <w:ind w:right="-1" w:firstLine="70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ГУЗ « ГКБ № 2 г. Тулы имени Е.Г. Лазарева»</w:t>
      </w:r>
    </w:p>
    <w:p w:rsidR="00945178" w:rsidRDefault="00AA0F68"/>
    <w:sectPr w:rsidR="00945178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0F68"/>
    <w:rsid w:val="00362E89"/>
    <w:rsid w:val="0047579C"/>
    <w:rsid w:val="005C3F4A"/>
    <w:rsid w:val="00AA0F68"/>
    <w:rsid w:val="00E37228"/>
    <w:rsid w:val="00E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2019-02-22T08:16:00Z</dcterms:created>
  <dcterms:modified xsi:type="dcterms:W3CDTF">2019-02-22T08:25:00Z</dcterms:modified>
</cp:coreProperties>
</file>