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12 октября отмечается Всемирный день борьбы с артритом,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проводится ежегодно по инициативе Всемирной организации здравоохранения.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В наше время ревматологические заболевания занимают высокие позиции в рейтинге причин заболеваемости и инвалидности. Этому недугу подвержены не только пожилые, но и многие молодые люди, а также дети. В Российской  Федерации ежегодно регистрируется до 22 тыс. новых случаев новых случаев ревматических болезней у детей в возрасте до 17 лет. Ревматические болезни являются причиной развития инвалидности, а также отставания в физическом развитии детей.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Артрит 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– это воспаление одного или нескольких суставов, при котором суставы опухают, становятся горячими на ощупь, кожа под ними краснеет, человек испытывает в них боль и ограничение в движениях.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Причины развития артритов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инфекцию, иммунные и обменные нарушения, опухоли, местные травмы. В ряде случаев факторы возникновения и механизма развития выяснены не до конца. Переохлаждение, физическая перегрузка и другие факторы способствуют развитию этого недуга.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Ревматоидный</w:t>
      </w:r>
      <w:proofErr w:type="spellEnd"/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артрит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хроническое заболевание, неизбежно приводящее к инвалидности. По оценкам различных экспертов, им сегодня страдает более 20 </w:t>
      </w:r>
      <w:proofErr w:type="spell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во всем мире. В группу риска может попасть любой человек – болезнь не щадит ни стариков</w:t>
      </w:r>
      <w:proofErr w:type="gram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детей. Но наиболее часто </w:t>
      </w:r>
      <w:proofErr w:type="spell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ревмвтоидный</w:t>
      </w:r>
      <w:proofErr w:type="spellEnd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артрит поражает работоспособных людей в возрасте  от 30 до 50 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лет. Женщины страдают этим заболеванием  в пять раз чаще, чем мужчины.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Профилактикой артрита занимаются немногие люди, лишь те, которые убедились в том, что заболевание опасно для здоровья, хотя это необходимо каждому человеку.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Этому заболеванию подвержены в первую очередь люди, вынужденные долгое время находиться на ногах из-за специфики своей работы, те, кто занимался профессионально спортом, кто часто болел ангиной, кто перенес различные инфекционные заболевания.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профилактике артрита очень важно подумать еще и потому, что эта болезнь до настоящего времени становится неизлечимой, несмотря на богатый опыт в устранении болей в суставах, в приостановлении болезни.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АРТРИТА: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отказ 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от курения и злоупотребления кофе;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набирать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лишний вес, поскольку это увеличивает нагрузку на суставы;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снизить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употребление красного мяса;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увеличить 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фруктов, овощей, таких как черная смородина, черника. Помидоры, </w:t>
      </w:r>
      <w:proofErr w:type="spell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петрущка</w:t>
      </w:r>
      <w:proofErr w:type="spellEnd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яблоки.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ежедневное  употребление печени трески тем, кто серьезно занимается профилактикой артрита. Диетологи рекомендуют прекрасное 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профилактическое средство от этого заболевания – ежедневно съедать по одному апельсину;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рекомендуется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русская парная с березовым веником;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69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плавание</w:t>
      </w: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идеальное физическое упражнение.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Однако если все же болезнь проявилась, появилась температура, приступы лихорадки, начали болеть </w:t>
      </w:r>
      <w:proofErr w:type="gramStart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>суставы</w:t>
      </w:r>
      <w:proofErr w:type="gramEnd"/>
      <w:r w:rsidRPr="00426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 диагноз артрит, необходимо немедленно приступать к лечению.</w:t>
      </w:r>
    </w:p>
    <w:p w:rsidR="004269BB" w:rsidRPr="004269BB" w:rsidRDefault="004269BB" w:rsidP="004269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здоровы и живите долго!</w:t>
      </w:r>
    </w:p>
    <w:p w:rsid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BB">
        <w:rPr>
          <w:rFonts w:ascii="Times New Roman" w:hAnsi="Times New Roman" w:cs="Times New Roman"/>
          <w:sz w:val="28"/>
          <w:szCs w:val="28"/>
        </w:rPr>
        <w:t>Важно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BB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Pr="004269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69BB">
        <w:rPr>
          <w:rFonts w:ascii="Times New Roman" w:hAnsi="Times New Roman" w:cs="Times New Roman"/>
          <w:sz w:val="28"/>
          <w:szCs w:val="28"/>
        </w:rPr>
        <w:t xml:space="preserve">. Тулы и Тульской области имеют возможность вызвать скорую медицинскую помощь с мобильных телефонов в зоне уверенного приема операторов связи МТС, </w:t>
      </w:r>
      <w:proofErr w:type="spellStart"/>
      <w:r w:rsidRPr="004269BB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4269BB">
        <w:rPr>
          <w:rFonts w:ascii="Times New Roman" w:hAnsi="Times New Roman" w:cs="Times New Roman"/>
          <w:sz w:val="28"/>
          <w:szCs w:val="28"/>
        </w:rPr>
        <w:t>, Мегафон, Т</w:t>
      </w:r>
      <w:proofErr w:type="spellStart"/>
      <w:r w:rsidRPr="004269BB"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 w:rsidRPr="004269BB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BB">
        <w:rPr>
          <w:rFonts w:ascii="Times New Roman" w:hAnsi="Times New Roman" w:cs="Times New Roman"/>
          <w:b/>
          <w:sz w:val="28"/>
          <w:szCs w:val="28"/>
        </w:rPr>
        <w:t xml:space="preserve">по номеру «103» 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BB">
        <w:rPr>
          <w:rFonts w:ascii="Times New Roman" w:hAnsi="Times New Roman" w:cs="Times New Roman"/>
          <w:b/>
          <w:sz w:val="28"/>
          <w:szCs w:val="28"/>
        </w:rPr>
        <w:t>круглосуточно</w:t>
      </w:r>
      <w:r w:rsidRPr="004269BB">
        <w:rPr>
          <w:rFonts w:ascii="Times New Roman" w:hAnsi="Times New Roman" w:cs="Times New Roman"/>
          <w:sz w:val="28"/>
          <w:szCs w:val="28"/>
        </w:rPr>
        <w:t xml:space="preserve"> </w:t>
      </w:r>
      <w:r w:rsidRPr="004269BB">
        <w:rPr>
          <w:rFonts w:ascii="Times New Roman" w:hAnsi="Times New Roman" w:cs="Times New Roman"/>
          <w:b/>
          <w:sz w:val="28"/>
          <w:szCs w:val="28"/>
        </w:rPr>
        <w:t>и</w:t>
      </w:r>
      <w:r w:rsidRPr="004269BB">
        <w:rPr>
          <w:rFonts w:ascii="Times New Roman" w:hAnsi="Times New Roman" w:cs="Times New Roman"/>
          <w:sz w:val="28"/>
          <w:szCs w:val="28"/>
        </w:rPr>
        <w:t xml:space="preserve"> </w:t>
      </w:r>
      <w:r w:rsidRPr="004269BB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BB">
        <w:rPr>
          <w:rFonts w:ascii="Times New Roman" w:hAnsi="Times New Roman" w:cs="Times New Roman"/>
          <w:sz w:val="28"/>
          <w:szCs w:val="28"/>
        </w:rPr>
        <w:t>Вызов скорой медицинской помощи по телефону «03», как и прежде, осуществляется со стационарных те</w:t>
      </w:r>
      <w:r w:rsidR="00D018BD">
        <w:rPr>
          <w:rFonts w:ascii="Times New Roman" w:hAnsi="Times New Roman" w:cs="Times New Roman"/>
          <w:sz w:val="28"/>
          <w:szCs w:val="28"/>
        </w:rPr>
        <w:t xml:space="preserve">лефонов Тульского филиала </w:t>
      </w:r>
      <w:proofErr w:type="spellStart"/>
      <w:r w:rsidR="00D018BD">
        <w:rPr>
          <w:rFonts w:ascii="Times New Roman" w:hAnsi="Times New Roman" w:cs="Times New Roman"/>
          <w:sz w:val="28"/>
          <w:szCs w:val="28"/>
        </w:rPr>
        <w:t>О</w:t>
      </w:r>
      <w:r w:rsidRPr="004269B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4269BB">
        <w:rPr>
          <w:rFonts w:ascii="Times New Roman" w:hAnsi="Times New Roman" w:cs="Times New Roman"/>
          <w:sz w:val="28"/>
          <w:szCs w:val="28"/>
        </w:rPr>
        <w:t xml:space="preserve">» </w:t>
      </w:r>
      <w:r w:rsidRPr="004269BB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:rsidR="004269BB" w:rsidRDefault="004269BB" w:rsidP="004269BB">
      <w:pPr>
        <w:jc w:val="center"/>
        <w:rPr>
          <w:rFonts w:ascii="Times New Roman" w:hAnsi="Times New Roman" w:cs="Times New Roman"/>
        </w:rPr>
      </w:pPr>
    </w:p>
    <w:p w:rsidR="003202C9" w:rsidRDefault="003202C9" w:rsidP="004269BB">
      <w:pPr>
        <w:jc w:val="center"/>
        <w:rPr>
          <w:rFonts w:ascii="Times New Roman" w:hAnsi="Times New Roman" w:cs="Times New Roman"/>
        </w:rPr>
      </w:pPr>
    </w:p>
    <w:p w:rsidR="004269BB" w:rsidRDefault="00F71E19" w:rsidP="004269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Организационно-методический отдел</w:t>
      </w:r>
      <w:r w:rsidR="00BA5C95">
        <w:rPr>
          <w:rFonts w:ascii="Times New Roman" w:hAnsi="Times New Roman" w:cs="Times New Roman"/>
        </w:rPr>
        <w:t xml:space="preserve"> аналитического центра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9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140" cy="496570"/>
            <wp:effectExtent l="19050" t="0" r="0" b="0"/>
            <wp:docPr id="4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9BB">
        <w:rPr>
          <w:rFonts w:ascii="Times New Roman" w:hAnsi="Times New Roman" w:cs="Times New Roman"/>
          <w:i/>
          <w:sz w:val="28"/>
          <w:szCs w:val="28"/>
        </w:rPr>
        <w:t>Государственное учреждение здравоохранения</w:t>
      </w:r>
    </w:p>
    <w:p w:rsidR="003202C9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9BB">
        <w:rPr>
          <w:rFonts w:ascii="Times New Roman" w:hAnsi="Times New Roman" w:cs="Times New Roman"/>
          <w:i/>
          <w:sz w:val="28"/>
          <w:szCs w:val="28"/>
        </w:rPr>
        <w:t>«Городская</w:t>
      </w:r>
      <w:r w:rsidR="00BA5C95">
        <w:rPr>
          <w:rFonts w:ascii="Times New Roman" w:hAnsi="Times New Roman" w:cs="Times New Roman"/>
          <w:i/>
          <w:sz w:val="28"/>
          <w:szCs w:val="28"/>
        </w:rPr>
        <w:t xml:space="preserve"> клиническая </w:t>
      </w:r>
      <w:r w:rsidRPr="004269BB">
        <w:rPr>
          <w:rFonts w:ascii="Times New Roman" w:hAnsi="Times New Roman" w:cs="Times New Roman"/>
          <w:i/>
          <w:sz w:val="28"/>
          <w:szCs w:val="28"/>
        </w:rPr>
        <w:t xml:space="preserve"> больница № 2 г. Тулы </w:t>
      </w:r>
    </w:p>
    <w:p w:rsidR="004269BB" w:rsidRPr="004269BB" w:rsidRDefault="004269BB" w:rsidP="004269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9BB">
        <w:rPr>
          <w:rFonts w:ascii="Times New Roman" w:hAnsi="Times New Roman" w:cs="Times New Roman"/>
          <w:i/>
          <w:sz w:val="28"/>
          <w:szCs w:val="28"/>
        </w:rPr>
        <w:t>им. Е. Г. Лазарева»</w:t>
      </w:r>
    </w:p>
    <w:p w:rsidR="004269BB" w:rsidRDefault="004269BB" w:rsidP="004269BB">
      <w:pPr>
        <w:jc w:val="center"/>
        <w:rPr>
          <w:rFonts w:ascii="Times New Roman" w:hAnsi="Times New Roman" w:cs="Times New Roman"/>
        </w:rPr>
      </w:pPr>
    </w:p>
    <w:p w:rsidR="004269BB" w:rsidRDefault="004269BB" w:rsidP="004269BB">
      <w:pPr>
        <w:jc w:val="center"/>
        <w:rPr>
          <w:rFonts w:ascii="Times New Roman" w:hAnsi="Times New Roman" w:cs="Times New Roman"/>
        </w:rPr>
      </w:pPr>
    </w:p>
    <w:p w:rsid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269BB">
        <w:rPr>
          <w:rFonts w:ascii="Times New Roman" w:hAnsi="Times New Roman" w:cs="Times New Roman"/>
          <w:sz w:val="32"/>
          <w:szCs w:val="32"/>
        </w:rPr>
        <w:t>ПРОФИЛА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4269BB">
        <w:rPr>
          <w:rFonts w:ascii="Times New Roman" w:hAnsi="Times New Roman" w:cs="Times New Roman"/>
          <w:sz w:val="32"/>
          <w:szCs w:val="32"/>
        </w:rPr>
        <w:t>ТИКА АРТРИТА</w:t>
      </w:r>
    </w:p>
    <w:p w:rsid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5030" cy="21450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69BB" w:rsidRPr="004269BB" w:rsidRDefault="004269BB" w:rsidP="004269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памятка для населения</w:t>
      </w:r>
    </w:p>
    <w:sectPr w:rsidR="004269BB" w:rsidRPr="004269BB" w:rsidSect="004269B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9BB"/>
    <w:rsid w:val="003202C9"/>
    <w:rsid w:val="004269BB"/>
    <w:rsid w:val="006F6A71"/>
    <w:rsid w:val="00AF4671"/>
    <w:rsid w:val="00BA5C95"/>
    <w:rsid w:val="00C718A2"/>
    <w:rsid w:val="00D018BD"/>
    <w:rsid w:val="00DA45F3"/>
    <w:rsid w:val="00F71E19"/>
    <w:rsid w:val="00FA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5</cp:revision>
  <cp:lastPrinted>2016-09-30T10:34:00Z</cp:lastPrinted>
  <dcterms:created xsi:type="dcterms:W3CDTF">2016-09-29T11:59:00Z</dcterms:created>
  <dcterms:modified xsi:type="dcterms:W3CDTF">2018-09-11T11:30:00Z</dcterms:modified>
</cp:coreProperties>
</file>