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 «Городская клиническая больница №2 г. Тулы имени Е.Г. Лазарева» расположена в одном из старейших районов города Тулы - Заречье. В настоящее время больница объединяет  несколько структурных подразделений, обслуживающих взрослое и детское население, а соответственно несколько строений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каждое из них имеет свою историю.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Некоторые строения, расположенные на ул. Комсомольской, являются памятниками истории и культуры регионального значения.</w:t>
      </w:r>
    </w:p>
    <w:p w:rsidR="00161535" w:rsidRDefault="00161535" w:rsidP="00161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«Больничное здание (богадельня)» было построено в первой четверти ХХ века. Каменное, одноэтажное здание, расположено в юго-западном углу больничной территории вдоль улицы Комсомольской (бывшей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 xml:space="preserve">Горской) 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сегодня относится к хозяйственным постройкам и в нем размещается пищеблок. 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Здание, в котором сегодня размещается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лаборатория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и администрация больницы исторически принадлежало роду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Баташевых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Баташеву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Г.) и значится как памятник архитектуры федерального значения. Основателем династии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Баташевых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считается купец и промышленник Иван Тимофеевич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- основатель первого железоделательного завода на реке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Тулице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. Этот двухэтажный дом на ул. Горской (сегодня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) построен в стиле барокко в третьей четверти XVIII века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Баташевым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Григорием Ивановичем, младшим сыном и одним из наследников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Ивана Кирилловича – московского 1-й гильдии купца, основателя промышленной династии мануфактуристов. Дом строился до существования сетки улиц Заречья по регулярному плану г. Тулы 1779г.; этим объясняется его расположение под углом к ул. Комсомольской в глубине квартала. Памятник представляет собой 2-этажный, сложный в плане, каменный дом на подвале. Главный вход с крыльцом расположен на северном фасаде. После 1917 года приют закрыли, особняк передали глазной больнице. 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Во время Великой Отечественной Войны 1941-1945гг. глазная больница использовалась под госпиталь.</w:t>
      </w:r>
    </w:p>
    <w:p w:rsidR="00161535" w:rsidRPr="00161535" w:rsidRDefault="00161535" w:rsidP="00161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 1933 году на Комсомольской улице по проекту архитектора Яковлева и при участии доктора Лазарева поднялось новое  здание хирургического корпуса глазной больницы. Сегодня это здание поликлиники и относится к памятникам истории и культуры регионального значения. Памятник построен в стиле конструктивизма и основным выразителем этого стиля является главный фасад с полукруглым ризалитом и основным входом в здание. Ленты барельефа выполнены по эскизам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К.Н.Яковлева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студентами московского Строгановского училища. 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lastRenderedPageBreak/>
        <w:t>Превращенная в клинику, больница располагала новейшей аппаратурой. Здесь осуществлялось лечение отслоений сетчатки. Успешно клиника занималась пересадкой роговицы. Она являлась филиалом Московского областного клинического института и приобрела всесоюзную и европейскую известность.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Здание стационара в августе 2016 году отметило 50-летний юбилей. В кирпичном, пятиэтажном здании, построенном в 1966 году, сегодня размещены несколько профильных отделений.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структуре «Городская больница №2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» функционирует отделение сестринского ухода, основной задачей которого является повышение доступности медико-социальной помощи лицам пожилого и старческого возраста, страдающим хроническими заболеваниями. 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Здание, где пребывают пациенты пожилого и старческого возраста,  находится в экологически чистом микрорайоне  - пос.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Хомяково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, построено в 1979 году. Первоначально здесь размещалось поликлиническое отделение, которое обслуживало население пос.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Хомяково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, с. Архангельского и др. прилегающих сел, деревень, поселков. В 1985 году принято решение о перепрофилировании  и открытии  отделения реабилитации пациентов с заболеваниями сердца. С 01.07.2004г. размещается отделение сестринского ухода.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2015 году проведена частичная реконструкция здания, пристроены веранды для прогулок пациентов пожилого и старческого возраста.</w:t>
      </w:r>
    </w:p>
    <w:p w:rsidR="00161535" w:rsidRPr="00161535" w:rsidRDefault="00161535" w:rsidP="00161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Накануне Международного женского дня в марте  1987 года  жительницы прекрасного пола получили в подарок новое здание женской консультации и составной частью содержания ее работы - охрана здоровья женщины, семьи и репродукции. Почти 30 лет двери женской консультации были открыты не только для женщин района, но и города. Совершенствовались виды медицинских услуг. 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Вместе с тем, дизайн здания устарел, перестал  соответствовать требованиям текущего времени,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 - техническое его состояние нуждалось в капитальном ремонте. </w:t>
      </w:r>
    </w:p>
    <w:p w:rsidR="00161535" w:rsidRPr="00161535" w:rsidRDefault="00161535" w:rsidP="00161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декабре 2013 г. в  здании  женской консультации был начат капитальный ремонт и по сложившейся традиции накануне 8 марта 2014 года  женщины Зареченского района получили в подарок уже современное здание  Медицинского Центра, который включает в себя женскую консультацию, гинекологическое отделение (дневной стационар), центр охраны здоровья женщины, семьи и репродукции.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lastRenderedPageBreak/>
        <w:t xml:space="preserve">Лечебно-восстановительный комплекс, являясь структурным подразделением ГУЗ «ГКБ №2 г. Тулы имени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», расположен также в историческом Зареченском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г. Тулы, на первом этаже жилого дома по ул. Октябрьская, д.49. Сотрудники ЛВК праздновали свое первое новоселье в июне 1987 г. По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второе новоселье состоялось спустя 30 лет, в феврале 2017г.  после  капитального ремонта вновь принимает пациентов.</w:t>
      </w:r>
    </w:p>
    <w:p w:rsidR="00161535" w:rsidRPr="00161535" w:rsidRDefault="00161535" w:rsidP="00161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Современный дизайн помещения, культура обслуживания, предложения по разным  видам физиотерапевтического воздействия,   массажа, лечебной физкультуры располагают пациентов к  доверию и обязательному выздоровлению.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На одной из скромных улиц Заречья, которая носит имя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Васи́лия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535">
        <w:rPr>
          <w:rFonts w:ascii="Times New Roman" w:hAnsi="Times New Roman" w:cs="Times New Roman"/>
          <w:sz w:val="28"/>
          <w:szCs w:val="28"/>
        </w:rPr>
        <w:t>Алексе́евича</w:t>
      </w:r>
      <w:proofErr w:type="spellEnd"/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Дегтярёва - русского и советского конструктора </w:t>
      </w:r>
      <w:hyperlink r:id="rId5" w:tooltip="Стрелковое оружие" w:history="1">
        <w:r w:rsidRPr="00161535">
          <w:rPr>
            <w:rStyle w:val="a4"/>
            <w:rFonts w:ascii="Times New Roman" w:hAnsi="Times New Roman" w:cs="Times New Roman"/>
            <w:sz w:val="28"/>
            <w:szCs w:val="28"/>
          </w:rPr>
          <w:t>стрелкового оружия</w:t>
        </w:r>
      </w:hyperlink>
      <w:r w:rsidRPr="0016153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Герой Социалистического Труда" w:history="1">
        <w:r w:rsidRPr="00161535">
          <w:rPr>
            <w:rStyle w:val="a4"/>
            <w:rFonts w:ascii="Times New Roman" w:hAnsi="Times New Roman" w:cs="Times New Roman"/>
            <w:sz w:val="28"/>
            <w:szCs w:val="28"/>
          </w:rPr>
          <w:t>героя</w:t>
        </w:r>
      </w:hyperlink>
      <w:r w:rsidRPr="00161535">
        <w:rPr>
          <w:rFonts w:ascii="Times New Roman" w:hAnsi="Times New Roman" w:cs="Times New Roman"/>
          <w:sz w:val="28"/>
          <w:szCs w:val="28"/>
        </w:rPr>
        <w:t xml:space="preserve"> социалистического труда - очень уютный островок охраны здоровья – это Медицинский центр для детей. Очень обычная история «жизни» двух зданий. В двухэтажном кирпичном здании, построенном в 1962 году более тридцати лет врачи разных специальностей принимали в этих стенах детей и называлось это поликлиника детской больницы №5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. 01.10.1975г. детская больница №5 переименована в детскую больницу №3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г.Тулы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. К началу 90-х годов детское население  Зареченского района возросло в несколько раз и убедительны были предложения администрации детской больницы о необходимости расширения площади для поликлиники. 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1992 году рядом с двухэтажной кирпичной постройкой возвысилось новое  здание детской поликлиники, располагающее  современным медицинским оборудованием, бассейном, фито-баром, залом лечебной физкультуры. 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нескольких метрах от поликлиники, на соседней исторической улице Демидовской, названной в честь Никиты Демидова, основателя династии тульских оружейников, в двухэтажной типовой для детских учреждений постройке, размещается стационар Медицинского центра для детей. Год постройки (1979).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Составной частью Медицинского центра для детей является поликлиника №2, ул.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Лейтейзена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, д.1, которая размещается на первом этаже многоэтажного жилого дома, построенного в 1969г.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Сегодня детские поликлиники  радуют маленьких пациентов и их родителей  современным  дизайном.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целях увековечения памяти Лазарева Ефрема Григорьевича в декабре 2013г. правительством Тульской области принято постановление о </w:t>
      </w:r>
      <w:r w:rsidRPr="00161535">
        <w:rPr>
          <w:rFonts w:ascii="Times New Roman" w:hAnsi="Times New Roman" w:cs="Times New Roman"/>
          <w:sz w:val="28"/>
          <w:szCs w:val="28"/>
        </w:rPr>
        <w:lastRenderedPageBreak/>
        <w:t>присвоении Государственному учреждению здравоохранения «Городская больница №2 г. Тулы»  имя Ефрема Григорьевича Лазарева.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2022 году к городской клинической больнице №2 им. Е.Г. Лазарева в порядке реорганизации присоединили Дубенскую районную больницу. 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Посёлок Дубна и Дубенский район расположены в западной части Тульской области. В административном плане данная территория входила в состав сначала Алексинского, затем Одоевского уездов.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Территория Дубенского района в 1924-м отошла к Тульскому уезду Тульской губернии. В 1929-м районный центр Дубна получил статус рабочего поселка и стал частью Тульского округа Московской области. 26 сентября 1937 года район вошёл в состав вновь образованной Тульской области.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С июня 1926 года начали появляться лечебные учреждения, новые корпуса и отделения в пос. Дубна.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Позади война, страна встает из пепла и руин. Постепенно восстанавливается народное хозяйство.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Тульский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облздравотдел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направляет в Дубну молодых специалистов, выпускников медицинских вузов и училищ, а вместе с ними возвращаются и фронтовики. Среди них военные врачи – Елена Красникова и Мария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Государство по достоинству оценило вклад военных медиков в победу советского народа над фашистской Германией. Среди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в годы войны орденом Красной Звезды была военный хирург, капитан медицинской службы Елена Петровна Красникова. После войны в 1947 году приказом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облздравотдела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г. Тулы ее направляют для дальнейшей работы в Дубенскую районную больницу врачом-хирургом. Бесценный опыт и навыки практического врачевания, приобретенные на фронте, позволили ей стать на долгие годы ведущим хирургом районного здравоохранения.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Дубенской центральной районной больнице доктор Красникова проработала 28 лет.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Дубне Марию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ждали её близкие и родные сестры. В районной больнице на базе имевшихся лечебных корпусов создавались многопрофильные отделения.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Акушерство и гинекология как одно из направлений специализированной медицинской помощи формируется при непосредственном участии доктора Марии Васильевны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.</w:t>
      </w:r>
    </w:p>
    <w:p w:rsidR="00161535" w:rsidRPr="00161535" w:rsidRDefault="00161535" w:rsidP="00161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первые послевоенные годы в стране были высокими младенческая и материнская смертность, царили разруха, голод, свирепствовали инфекционные болезни, не хватало медикаментов, перевязочного материала.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lastRenderedPageBreak/>
        <w:t>Служба родовспоможения в больнице становится одним из основных направлений медицины. Всего за 10 послевоенных лет удалось победить младенческую смертность.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Елизавета Бочкова, фельдшер, в годы войны и до начала 60-х годов имела фельдшерское образование, самостоятельно вела прием в лице участкового терапевта, педиатра, гинеколога. Признанием её профессионального мастерства за заслуги перед Отечеством стала правительственная награда. В 1952 году ей был вручен орден Ленина. Высокое звание «Заслуженный врач РСФСР» также присвоено Марии Васильевне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Мария Васильевна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ушла из жизни 8 июня 1968 года. Сотни людей пришли проводить в последний путь всеми уважаемого доктора.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Макеев Олег Иванович Депутат Тульской областной Думы первого и второго созывов, председатель Мандатной комиссии. Работал врачом-терапевтом, врачом-хирургом, заведующим терапевтическим и хирургическим отделениями Дубенской центральной районной больницы Тульской области. 1969-1998 — главный врач Дубенского района; являлся депутатом Дубенского районного Совета народных депутатов нескольких созывов; награжден знаком «Отличник гражданской обороны СССР», значком «Отличник здравоохранения», медалями.</w:t>
      </w:r>
    </w:p>
    <w:p w:rsidR="00161535" w:rsidRPr="00161535" w:rsidRDefault="00161535" w:rsidP="00161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Шкарин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Вячеслав Васильевич. После окончания Горьковского медицинского института в 1960 году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в Тульскую область. Работал заместителем главного врача, с 1962 по 1964 год – главным врачом Дубенской центральной районной больницы.</w:t>
      </w:r>
    </w:p>
    <w:p w:rsidR="00161535" w:rsidRPr="00161535" w:rsidRDefault="00161535" w:rsidP="00161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Награжден орденом «Знак Почета», серебряной медалью РАЕН «За развитие медицины и здравоохранения», золотой медалью А.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, международной золотой звездой «За достижения в области медицины».</w:t>
      </w:r>
    </w:p>
    <w:p w:rsidR="00161535" w:rsidRPr="00161535" w:rsidRDefault="00161535" w:rsidP="00DB17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1970 году построен новый корпус поликлиники, а в 2007 году открыли стационарный корпус. В настоящее время жители района могут получить в Дубенской центральной районной больнице разные виды медицинской помощи бесплатно, в рамках программы государственных гарантий. Также в составе ЦРБ функционируют один фельдшерско-акушерский пункт и 11 фельдшерских здравпунктов.</w:t>
      </w:r>
      <w:bookmarkStart w:id="0" w:name="_GoBack"/>
      <w:bookmarkEnd w:id="0"/>
    </w:p>
    <w:p w:rsidR="00161535" w:rsidRPr="00161535" w:rsidRDefault="00161535" w:rsidP="00161535">
      <w:pPr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 </w:t>
      </w:r>
      <w:r w:rsidRPr="001615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 xml:space="preserve">В связи с реорганизацией Государственного учреждения здравоохранения «Дубенская центральная районная больница» в форме присоединения к Государственному учреждению здравоохранения «Городская клиническая больница №2 г. Тулы имени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» на основании постановления Правительства Тульской области от 05.07.2022 г. №431 "О реорганизации отдельных государственных учреждений </w:t>
      </w:r>
      <w:r w:rsidRPr="00161535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Тульский области",  Государственное учреждение здравоохранения «Городская клиническая больница №2 г. Тулы имени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» является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правопреемником Государственного учреждения здравоохранения «Дубенская центральная районная больница» по всем его правам и обязанностям.</w:t>
      </w:r>
    </w:p>
    <w:p w:rsidR="000E3451" w:rsidRPr="00161535" w:rsidRDefault="000E3451" w:rsidP="001615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451" w:rsidRPr="0016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7"/>
    <w:rsid w:val="000E3451"/>
    <w:rsid w:val="00161535"/>
    <w:rsid w:val="005E7709"/>
    <w:rsid w:val="009E6287"/>
    <w:rsid w:val="00D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" Type="http://schemas.openxmlformats.org/officeDocument/2006/relationships/hyperlink" Target="https://ru.wikipedia.org/wiki/%D0%A1%D1%82%D1%80%D0%B5%D0%BB%D0%BA%D0%BE%D0%B2%D0%BE%D0%B5_%D0%BE%D1%80%D1%83%D0%B6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1820</Words>
  <Characters>10380</Characters>
  <Application>Microsoft Office Word</Application>
  <DocSecurity>0</DocSecurity>
  <Lines>86</Lines>
  <Paragraphs>24</Paragraphs>
  <ScaleCrop>false</ScaleCrop>
  <Company>Work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2023-03-03T05:36:00Z</dcterms:created>
  <dcterms:modified xsi:type="dcterms:W3CDTF">2023-03-03T06:04:00Z</dcterms:modified>
</cp:coreProperties>
</file>