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B4" w:rsidRPr="000470B4" w:rsidRDefault="00210A57" w:rsidP="000470B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A57">
        <w:rPr>
          <w:rFonts w:ascii="Times New Roman" w:hAnsi="Times New Roman" w:cs="Times New Roman"/>
          <w:b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1.5pt;height:26.25pt" fillcolor="#369" stroked="f">
            <v:shadow on="t" color="#b2b2b2" opacity="52429f" offset="3pt"/>
            <v:textpath style="font-family:&quot;Times New Roman&quot;;font-size:24pt;v-text-kern:t" trim="t" fitpath="t" string="ЧТО ТАКОЕ РЕПРОДУКТИВНОЕ ЗДОРОВЬЕ?"/>
          </v:shape>
        </w:pict>
      </w:r>
    </w:p>
    <w:p w:rsidR="000470B4" w:rsidRPr="000470B4" w:rsidRDefault="000470B4" w:rsidP="000470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70B4">
        <w:rPr>
          <w:rFonts w:ascii="Times New Roman" w:hAnsi="Times New Roman" w:cs="Times New Roman"/>
          <w:sz w:val="28"/>
          <w:szCs w:val="28"/>
        </w:rPr>
        <w:t>.</w:t>
      </w:r>
    </w:p>
    <w:p w:rsidR="000470B4" w:rsidRPr="006A1438" w:rsidRDefault="001D56F5" w:rsidP="000470B4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104140</wp:posOffset>
            </wp:positionV>
            <wp:extent cx="2474595" cy="1866900"/>
            <wp:effectExtent l="19050" t="0" r="1905" b="0"/>
            <wp:wrapSquare wrapText="bothSides"/>
            <wp:docPr id="2" name="Рисунок 2" descr="C:\Documents and Settings\oper\Рабочий стол\репродуктивное здор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per\Рабочий стол\репродуктивное здоровь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59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0B4" w:rsidRPr="000470B4">
        <w:rPr>
          <w:b/>
          <w:sz w:val="28"/>
          <w:szCs w:val="28"/>
        </w:rPr>
        <w:tab/>
      </w:r>
      <w:r w:rsidR="000470B4" w:rsidRPr="006A1438">
        <w:rPr>
          <w:b/>
          <w:color w:val="002060"/>
          <w:sz w:val="28"/>
          <w:szCs w:val="28"/>
        </w:rPr>
        <w:t>Репродуктивное здоровье</w:t>
      </w:r>
      <w:r w:rsidR="000470B4" w:rsidRPr="006A1438">
        <w:rPr>
          <w:color w:val="002060"/>
          <w:sz w:val="28"/>
          <w:szCs w:val="28"/>
        </w:rPr>
        <w:t xml:space="preserve"> - это состояние физического, психического и социального благополучия, характеризующее способность людей к зачатию и рождению здоровых детей, а также отсутствие заболеваний, передающихся половым путем.</w:t>
      </w:r>
    </w:p>
    <w:p w:rsidR="000470B4" w:rsidRPr="006A1438" w:rsidRDefault="000470B4" w:rsidP="000470B4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28"/>
          <w:szCs w:val="28"/>
        </w:rPr>
      </w:pPr>
      <w:r w:rsidRPr="006A1438">
        <w:rPr>
          <w:color w:val="002060"/>
          <w:sz w:val="28"/>
          <w:szCs w:val="28"/>
        </w:rPr>
        <w:t>Оптимальным периодом для воспроизведения потомства считается возраст от 20 до 40 лет.</w:t>
      </w:r>
    </w:p>
    <w:p w:rsidR="000470B4" w:rsidRPr="006A1438" w:rsidRDefault="008678D4" w:rsidP="000470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b/>
          <w:i/>
          <w:color w:val="002060"/>
          <w:sz w:val="28"/>
          <w:szCs w:val="28"/>
        </w:rPr>
        <w:t>Р</w:t>
      </w:r>
      <w:r w:rsidR="000470B4" w:rsidRPr="006A1438">
        <w:rPr>
          <w:rFonts w:ascii="Times New Roman" w:hAnsi="Times New Roman" w:cs="Times New Roman"/>
          <w:b/>
          <w:i/>
          <w:color w:val="002060"/>
          <w:sz w:val="28"/>
          <w:szCs w:val="28"/>
        </w:rPr>
        <w:t>епродуктивное здоровье</w:t>
      </w:r>
      <w:r w:rsidRPr="006A14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зависит от поведения самого человека.</w:t>
      </w:r>
    </w:p>
    <w:p w:rsidR="000470B4" w:rsidRPr="006A1438" w:rsidRDefault="000470B4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 </w:t>
      </w:r>
      <w:r w:rsidRPr="006A1438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8678D4" w:rsidRPr="006A1438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 результате приобщения к сексуальной жизни в раннем возрасте, растет количество абортов и заболеваний, передающихся половым путем. </w:t>
      </w:r>
    </w:p>
    <w:p w:rsidR="000470B4" w:rsidRPr="006A1438" w:rsidRDefault="008678D4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0470B4"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По данным медицинской статистики более половины случаев бесплодия вызваны абортами. </w:t>
      </w:r>
    </w:p>
    <w:p w:rsidR="000470B4" w:rsidRPr="006A1438" w:rsidRDefault="000470B4" w:rsidP="000470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ab/>
        <w:t>Известны около 30 инфекций,  передающихся половым путем, которые наносят серьезный ущерб репродуктивному здоровью женщин и мужчин, вызывая воспаления в органах малого таза, приводя к внематочной беременности, опасной для жизни женщины, а также выкидышам и бесплодию. Такие инфекции, как СПИД, гепатиты</w:t>
      </w:r>
      <w:proofErr w:type="gramStart"/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 В</w:t>
      </w:r>
      <w:proofErr w:type="gramEnd"/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 и С несут угрозу не только репродуктивному здоровью человека, но и его жизни.</w:t>
      </w:r>
    </w:p>
    <w:p w:rsidR="00751C2A" w:rsidRPr="006A1438" w:rsidRDefault="000470B4" w:rsidP="000470B4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ab/>
        <w:t>Особый вред здоровью молодого поколения наносят вредные привычки</w:t>
      </w:r>
    </w:p>
    <w:p w:rsidR="000470B4" w:rsidRPr="006A1438" w:rsidRDefault="000470B4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>Никотин и другие ядовитые вещества табачного дыма, этиловый спирт, присутствующий во всех видах алкоголя наносят урон общему состоянию здоровья и сокрушительный удар по репродуктивной функции: способствуя развитию импотенции, бесплодия, задержке внутриутробного развития плода, формированию тяжелых пороков развития и серьезных нарушений психического и физического развития у ребенка.</w:t>
      </w:r>
    </w:p>
    <w:p w:rsidR="000470B4" w:rsidRPr="006A1438" w:rsidRDefault="000470B4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ab/>
        <w:t>Прием лекарственных сре</w:t>
      </w:r>
      <w:proofErr w:type="gramStart"/>
      <w:r w:rsidRPr="006A1438">
        <w:rPr>
          <w:rFonts w:ascii="Times New Roman" w:hAnsi="Times New Roman" w:cs="Times New Roman"/>
          <w:color w:val="002060"/>
          <w:sz w:val="28"/>
          <w:szCs w:val="28"/>
        </w:rPr>
        <w:t>дств дл</w:t>
      </w:r>
      <w:proofErr w:type="gramEnd"/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я лечения таких хронических неинфекционных заболеваний, как сахарный диабет, рак, заболевания щитовидной железы и др. может отрицательно повлиять на детородную функцию, гормональный фон, состояние половых клеток, способность  вынашивания и на развитие ребенка. </w:t>
      </w:r>
    </w:p>
    <w:p w:rsidR="000470B4" w:rsidRPr="006A1438" w:rsidRDefault="000470B4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Неправильное питание, связанное с недостаточным поступлением в организм  витаминов и других полезных веществ также  плохо сказывается на детородной функции. </w:t>
      </w:r>
    </w:p>
    <w:p w:rsidR="000470B4" w:rsidRPr="006A1438" w:rsidRDefault="000470B4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ab/>
        <w:t>Эмоциональное напряжение, тяжелый физический труд, трудные условия жизни все это стимулирует выработку гормона стресса кортизола, который в больших количествах пагубно действует на весь организм.</w:t>
      </w:r>
    </w:p>
    <w:p w:rsidR="000470B4" w:rsidRPr="006A1438" w:rsidRDefault="00751C2A" w:rsidP="000470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0470B4"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Осложнения, полученные в результате перенесенных детских инфекций во взрослом состоянии у не привитых лиц (например, свинка или эпидемический паротит, краснуха и др.) могут также привести к снижению функции половых желез, бесплодию или </w:t>
      </w:r>
      <w:r w:rsidR="000470B4" w:rsidRPr="006A143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0470B4" w:rsidRPr="006A1438">
        <w:rPr>
          <w:rFonts w:ascii="Times New Roman" w:hAnsi="Times New Roman" w:cs="Times New Roman"/>
          <w:color w:val="002060"/>
          <w:sz w:val="28"/>
          <w:szCs w:val="28"/>
        </w:rPr>
        <w:t>тяжелым порокам развития плода.</w:t>
      </w:r>
    </w:p>
    <w:p w:rsidR="001D56F5" w:rsidRPr="006A1438" w:rsidRDefault="001D56F5" w:rsidP="000470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1D56F5" w:rsidRPr="006A1438" w:rsidRDefault="001D56F5" w:rsidP="000470B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470B4" w:rsidRPr="006A1438" w:rsidRDefault="00210A57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lastRenderedPageBreak/>
        <w:pict>
          <v:shape id="_x0000_i1026" type="#_x0000_t136" style="width:487.5pt;height:36pt" fillcolor="#369" stroked="f">
            <v:shadow on="t" color="#b2b2b2" opacity="52429f" offset="3pt"/>
            <v:textpath style="font-family:&quot;Times New Roman&quot;;font-size:24pt;v-text-kern:t" trim="t" fitpath="t" string="Как сохранить репродуктивное здоровье?"/>
          </v:shape>
        </w:pict>
      </w:r>
      <w:r w:rsidR="000470B4" w:rsidRPr="006A1438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Знание факторов, влияющих на репродуктивное здоровье, является первым шагом на пути е его сохранению. </w:t>
      </w:r>
    </w:p>
    <w:p w:rsidR="000470B4" w:rsidRPr="006A1438" w:rsidRDefault="001D56F5" w:rsidP="001D56F5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noProof/>
          <w:color w:val="00206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1270</wp:posOffset>
            </wp:positionV>
            <wp:extent cx="2171700" cy="1447800"/>
            <wp:effectExtent l="19050" t="0" r="0" b="0"/>
            <wp:wrapSquare wrapText="bothSides"/>
            <wp:docPr id="3" name="Рисунок 11" descr="C:\Documents and Settings\oper\Рабочий стол\цвет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oper\Рабочий стол\цвет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C2A" w:rsidRPr="006A1438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0470B4" w:rsidRPr="006A1438">
        <w:rPr>
          <w:rFonts w:ascii="Times New Roman" w:hAnsi="Times New Roman" w:cs="Times New Roman"/>
          <w:color w:val="002060"/>
          <w:sz w:val="28"/>
          <w:szCs w:val="28"/>
        </w:rPr>
        <w:t>Для того чтобы сохранить репродуктивное здоровье каждому человеку необходимо придерживаться простых, но очень важных правил поведения:</w:t>
      </w:r>
    </w:p>
    <w:p w:rsidR="000470B4" w:rsidRPr="006A1438" w:rsidRDefault="000470B4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- своевременно прививаться  от опасных инфекционных заболеваний;  </w:t>
      </w:r>
    </w:p>
    <w:p w:rsidR="000470B4" w:rsidRPr="006A1438" w:rsidRDefault="000470B4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>- исключить беспорядочные половые связи с большим количеством партнеров;</w:t>
      </w:r>
    </w:p>
    <w:p w:rsidR="000470B4" w:rsidRPr="006A1438" w:rsidRDefault="000470B4" w:rsidP="000470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- обязательно использовать контактные средства контрацепции, которые помогут защититься как от заболеваний, передающихся половым путем (ЗППП), так и от  нежелательной беременности, а соответственно и от последующего аборта, выкидыша или </w:t>
      </w:r>
      <w:r w:rsidR="00751C2A" w:rsidRPr="006A1438">
        <w:rPr>
          <w:rFonts w:ascii="Times New Roman" w:hAnsi="Times New Roman" w:cs="Times New Roman"/>
          <w:color w:val="002060"/>
          <w:sz w:val="28"/>
          <w:szCs w:val="28"/>
        </w:rPr>
        <w:t>бесплодия.</w:t>
      </w:r>
    </w:p>
    <w:p w:rsidR="00751C2A" w:rsidRPr="006A1438" w:rsidRDefault="00751C2A" w:rsidP="00751C2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- раз и навсегда отказаться от курения, употребления алкоголя и других </w:t>
      </w:r>
      <w:proofErr w:type="spellStart"/>
      <w:r w:rsidRPr="006A1438">
        <w:rPr>
          <w:rFonts w:ascii="Times New Roman" w:hAnsi="Times New Roman" w:cs="Times New Roman"/>
          <w:color w:val="002060"/>
          <w:sz w:val="28"/>
          <w:szCs w:val="28"/>
        </w:rPr>
        <w:t>психоактивных</w:t>
      </w:r>
      <w:proofErr w:type="spellEnd"/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 веществ;</w:t>
      </w:r>
    </w:p>
    <w:p w:rsidR="00751C2A" w:rsidRPr="006A1438" w:rsidRDefault="00751C2A" w:rsidP="00751C2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- необходимо вводить в свой рацион больше полезных продуктов, богатых витаминами, минералами, полезными </w:t>
      </w:r>
      <w:proofErr w:type="gramStart"/>
      <w:r w:rsidRPr="006A1438">
        <w:rPr>
          <w:rFonts w:ascii="Times New Roman" w:hAnsi="Times New Roman" w:cs="Times New Roman"/>
          <w:color w:val="002060"/>
          <w:sz w:val="28"/>
          <w:szCs w:val="28"/>
        </w:rPr>
        <w:t>аминокислотами</w:t>
      </w:r>
      <w:proofErr w:type="gramEnd"/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 т.е. ежедневно употреблять не менее 500 г овощей и фруктов, крупы, хлеб из муки грубого помола. Исключить из своего рациона жирные, жареные, копченые, соленые, консервированные продукты, готовые соусы и майонез. Снизить потребление соли (не более 5г.) и сахара (25-30г). Еженедельно употреблять рыбу и морепродукты, ежедневно 2 литра воды;</w:t>
      </w:r>
    </w:p>
    <w:p w:rsidR="00751C2A" w:rsidRPr="006A1438" w:rsidRDefault="00751C2A" w:rsidP="00751C2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- избегать сильных стрессов, которые неблагоприятно сказываются на </w:t>
      </w:r>
      <w:proofErr w:type="spellStart"/>
      <w:r w:rsidRPr="006A1438">
        <w:rPr>
          <w:rFonts w:ascii="Times New Roman" w:hAnsi="Times New Roman" w:cs="Times New Roman"/>
          <w:color w:val="002060"/>
          <w:sz w:val="28"/>
          <w:szCs w:val="28"/>
        </w:rPr>
        <w:t>психоэмоцио-нальном</w:t>
      </w:r>
      <w:proofErr w:type="spellEnd"/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 состоянии и на репродуктивном здоровье;</w:t>
      </w:r>
    </w:p>
    <w:p w:rsidR="00751C2A" w:rsidRPr="006A1438" w:rsidRDefault="00751C2A" w:rsidP="00751C2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>- чередовать трудовую (учебную) деятельность с отдыхом, больше проводить времени на воздухе;</w:t>
      </w:r>
    </w:p>
    <w:p w:rsidR="00751C2A" w:rsidRPr="006A1438" w:rsidRDefault="00751C2A" w:rsidP="00751C2A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>- ежедневно заниматься физическими упражн</w:t>
      </w:r>
      <w:r w:rsidR="008678D4" w:rsidRPr="006A1438">
        <w:rPr>
          <w:rFonts w:ascii="Times New Roman" w:hAnsi="Times New Roman" w:cs="Times New Roman"/>
          <w:color w:val="002060"/>
          <w:sz w:val="28"/>
          <w:szCs w:val="28"/>
        </w:rPr>
        <w:t>ениями,  которые улучшают крово</w:t>
      </w:r>
      <w:r w:rsidRPr="006A1438">
        <w:rPr>
          <w:rFonts w:ascii="Times New Roman" w:hAnsi="Times New Roman" w:cs="Times New Roman"/>
          <w:color w:val="002060"/>
          <w:sz w:val="28"/>
          <w:szCs w:val="28"/>
        </w:rPr>
        <w:t>обращение, в т.ч. в органах малого таза, ликвидируя застойные явления и способствуя улучшению репродуктивной функции;</w:t>
      </w:r>
    </w:p>
    <w:p w:rsidR="00751C2A" w:rsidRPr="006A1438" w:rsidRDefault="00751C2A" w:rsidP="00751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- систематически обследоваться у соответствующих врачей, особенно при ухудшении общего состояния организма и признаках заболеваний половых органов; </w:t>
      </w:r>
    </w:p>
    <w:p w:rsidR="00751C2A" w:rsidRPr="006A1438" w:rsidRDefault="00751C2A" w:rsidP="00751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>- подходить к зачатию детей следует в соответствующем возрасте, когда вы будете готовы к этому ответственному шагу.</w:t>
      </w:r>
    </w:p>
    <w:p w:rsidR="001D56F5" w:rsidRPr="006A1438" w:rsidRDefault="001D56F5" w:rsidP="00751C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D56F5" w:rsidRPr="006A1438" w:rsidRDefault="001D56F5" w:rsidP="00BE1B06">
      <w:pPr>
        <w:ind w:firstLine="567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color w:val="002060"/>
          <w:sz w:val="28"/>
          <w:szCs w:val="28"/>
        </w:rPr>
        <w:t>Только здоровый образ жизни поможе</w:t>
      </w:r>
      <w:r w:rsidR="00BE1B06" w:rsidRPr="006A1438">
        <w:rPr>
          <w:rFonts w:ascii="Times New Roman" w:hAnsi="Times New Roman" w:cs="Times New Roman"/>
          <w:color w:val="002060"/>
          <w:sz w:val="28"/>
          <w:szCs w:val="28"/>
        </w:rPr>
        <w:t xml:space="preserve">т сохранить ваше репродуктивное </w:t>
      </w:r>
      <w:r w:rsidRPr="006A1438">
        <w:rPr>
          <w:rFonts w:ascii="Times New Roman" w:hAnsi="Times New Roman" w:cs="Times New Roman"/>
          <w:color w:val="002060"/>
          <w:sz w:val="28"/>
          <w:szCs w:val="28"/>
        </w:rPr>
        <w:t>здоровье и здоровье всех остальных систем и органов организма, что будет способствовать  здоровью  вашего будущего ребенка</w:t>
      </w:r>
      <w:r w:rsidR="00BE1B06" w:rsidRPr="006A1438">
        <w:rPr>
          <w:rFonts w:ascii="Times New Roman" w:hAnsi="Times New Roman" w:cs="Times New Roman"/>
          <w:b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469900</wp:posOffset>
            </wp:positionV>
            <wp:extent cx="1333500" cy="1333500"/>
            <wp:effectExtent l="19050" t="0" r="0" b="0"/>
            <wp:wrapSquare wrapText="bothSides"/>
            <wp:docPr id="5" name="Рисунок 12" descr="C:\Documents and Settings\oper\Рабочий стол\докт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per\Рабочий стол\докто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B06" w:rsidRPr="006A1438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8678D4" w:rsidRPr="006A1438" w:rsidRDefault="008678D4" w:rsidP="008678D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 пренебрегайте этими простыми рекомендациями, ведь от них зависит</w:t>
      </w:r>
      <w:r w:rsidR="00BE1B06" w:rsidRPr="006A1438">
        <w:rPr>
          <w:rFonts w:ascii="Times New Roman" w:eastAsia="Times New Roman" w:hAnsi="Times New Roman" w:cs="Times New Roman"/>
          <w:snapToGrid w:val="0"/>
          <w:color w:val="00206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78D4" w:rsidRPr="006A1438" w:rsidRDefault="008678D4" w:rsidP="008678D4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6A143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ваше будущее и будущее ваших детей!</w:t>
      </w:r>
    </w:p>
    <w:sectPr w:rsidR="008678D4" w:rsidRPr="006A1438" w:rsidSect="008678D4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0B4"/>
    <w:rsid w:val="000470B4"/>
    <w:rsid w:val="001D56F5"/>
    <w:rsid w:val="00210A57"/>
    <w:rsid w:val="006A1438"/>
    <w:rsid w:val="00751C2A"/>
    <w:rsid w:val="008678D4"/>
    <w:rsid w:val="00B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57"/>
  </w:style>
  <w:style w:type="paragraph" w:styleId="3">
    <w:name w:val="heading 3"/>
    <w:basedOn w:val="a"/>
    <w:next w:val="a"/>
    <w:link w:val="30"/>
    <w:qFormat/>
    <w:rsid w:val="000470B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0B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Normal (Web)"/>
    <w:aliases w:val="Обычный (веб)1"/>
    <w:basedOn w:val="a"/>
    <w:uiPriority w:val="99"/>
    <w:qFormat/>
    <w:rsid w:val="0004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4</cp:revision>
  <dcterms:created xsi:type="dcterms:W3CDTF">2023-02-11T06:42:00Z</dcterms:created>
  <dcterms:modified xsi:type="dcterms:W3CDTF">2023-02-11T07:17:00Z</dcterms:modified>
</cp:coreProperties>
</file>