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3" w:rsidRDefault="00972F34" w:rsidP="00B76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203835</wp:posOffset>
            </wp:positionV>
            <wp:extent cx="2873375" cy="2057400"/>
            <wp:effectExtent l="19050" t="0" r="3175" b="0"/>
            <wp:wrapTight wrapText="bothSides">
              <wp:wrapPolygon edited="0">
                <wp:start x="-143" y="0"/>
                <wp:lineTo x="-143" y="21400"/>
                <wp:lineTo x="21624" y="21400"/>
                <wp:lineTo x="21624" y="0"/>
                <wp:lineTo x="-143" y="0"/>
              </wp:wrapPolygon>
            </wp:wrapTight>
            <wp:docPr id="10" name="Рисунок 10" descr="ÐÐ°ÑÑÐ¸Ð½ÐºÐ¸ Ð¿Ð¾ Ð·Ð°Ð¿ÑÐ¾ÑÑ Ð²ÑÐµÐ¼Ð¸ÑÐ½ÑÐ¹ Ð´ÐµÐ½Ñ Ð±ÐµÐ· ÑÐ°Ð±Ð°ÐºÐ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²ÑÐµÐ¼Ð¸ÑÐ½ÑÐ¹ Ð´ÐµÐ½Ñ Ð±ÐµÐ· ÑÐ°Ð±Ð°ÐºÐ° 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D3" w:rsidRPr="00A04D1D" w:rsidRDefault="00BF2DD3" w:rsidP="00BF2DD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1D">
        <w:rPr>
          <w:sz w:val="28"/>
          <w:szCs w:val="28"/>
        </w:rPr>
        <w:t xml:space="preserve">Всемирный день без табака имеет глобальную цель – полное избавление человечества от пагубной привычки курить табак. </w:t>
      </w:r>
    </w:p>
    <w:p w:rsidR="00177D74" w:rsidRDefault="00BF2DD3" w:rsidP="0017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B0">
        <w:rPr>
          <w:rFonts w:ascii="Times New Roman" w:hAnsi="Times New Roman" w:cs="Times New Roman"/>
          <w:sz w:val="28"/>
          <w:szCs w:val="28"/>
        </w:rPr>
        <w:t>Тема Всемирного дня без табака 201</w:t>
      </w:r>
      <w:r w:rsidR="00177D74">
        <w:rPr>
          <w:rFonts w:ascii="Times New Roman" w:hAnsi="Times New Roman" w:cs="Times New Roman"/>
          <w:sz w:val="28"/>
          <w:szCs w:val="28"/>
        </w:rPr>
        <w:t>9</w:t>
      </w:r>
      <w:r w:rsidRPr="00D849B0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D849B0">
        <w:rPr>
          <w:rFonts w:ascii="Times New Roman" w:hAnsi="Times New Roman" w:cs="Times New Roman"/>
          <w:b/>
          <w:sz w:val="28"/>
          <w:szCs w:val="28"/>
        </w:rPr>
        <w:t>«</w:t>
      </w:r>
      <w:r w:rsidR="00177D74">
        <w:rPr>
          <w:rFonts w:ascii="Times New Roman" w:hAnsi="Times New Roman" w:cs="Times New Roman"/>
          <w:b/>
          <w:sz w:val="28"/>
          <w:szCs w:val="28"/>
        </w:rPr>
        <w:t>Табак и здоровье лёгких</w:t>
      </w:r>
      <w:r w:rsidRPr="00D849B0">
        <w:rPr>
          <w:rFonts w:ascii="Times New Roman" w:hAnsi="Times New Roman" w:cs="Times New Roman"/>
          <w:b/>
          <w:sz w:val="28"/>
          <w:szCs w:val="28"/>
        </w:rPr>
        <w:t>»</w:t>
      </w:r>
      <w:r w:rsidRPr="00D849B0">
        <w:rPr>
          <w:rFonts w:ascii="Times New Roman" w:hAnsi="Times New Roman" w:cs="Times New Roman"/>
          <w:sz w:val="28"/>
          <w:szCs w:val="28"/>
        </w:rPr>
        <w:t xml:space="preserve">. </w:t>
      </w:r>
      <w:r w:rsidR="00177D74" w:rsidRPr="00177D74">
        <w:rPr>
          <w:rFonts w:ascii="Times New Roman" w:hAnsi="Times New Roman" w:cs="Times New Roman"/>
          <w:sz w:val="28"/>
          <w:szCs w:val="28"/>
        </w:rPr>
        <w:t xml:space="preserve">Мероприятия Всемирного дня без табака должны еще раз напомнить любителям сигарет о риске, которому они подвергают свой организм и здоровье окружающих людей, акцентируя внимание не столько на запрете, сколько на пропаганде преимуществ отказа от курения и ведения здорового образа жизни. Основная цель проведения подобных мероприятий – это изменение сознания курильщиков и привлечение для борьбы с ними тех, кто сам никогда не курил или сумел вовремя отказаться от этой пагубной привычки. </w:t>
      </w:r>
    </w:p>
    <w:p w:rsidR="00321665" w:rsidRPr="00321665" w:rsidRDefault="00321665" w:rsidP="00321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65">
        <w:rPr>
          <w:rFonts w:ascii="Times New Roman" w:hAnsi="Times New Roman" w:cs="Times New Roman"/>
          <w:sz w:val="28"/>
          <w:szCs w:val="28"/>
        </w:rPr>
        <w:t xml:space="preserve">В мире ежегодно регистрируется более 1 миллиона случаев впервые установленного рака легкого и из них 60% - с летальным исходом, что больше чем рак груди, толстой кишки и предстательной железы вместе взятые. Половина больных раком лёгких умирают в течение года. Общий пятилетний процент спасённых пациентов, в случаях, когда рак был выявлен до того, как он распространился за пределы лёгких, составляет 53%. К сожалению, только 15% случаев распознается на данной стадии. </w:t>
      </w:r>
    </w:p>
    <w:p w:rsidR="00321665" w:rsidRPr="00321665" w:rsidRDefault="00321665" w:rsidP="0032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665">
        <w:rPr>
          <w:rFonts w:ascii="Times New Roman" w:hAnsi="Times New Roman" w:cs="Times New Roman"/>
          <w:sz w:val="28"/>
          <w:szCs w:val="28"/>
        </w:rPr>
        <w:t xml:space="preserve">В Тульской области в ходе диспансеризации за 2018 год выявлен 23851 курильщик, что составило 102 случая на 1000 </w:t>
      </w:r>
      <w:proofErr w:type="gramStart"/>
      <w:r w:rsidRPr="00321665">
        <w:rPr>
          <w:rFonts w:ascii="Times New Roman" w:hAnsi="Times New Roman" w:cs="Times New Roman"/>
          <w:sz w:val="28"/>
          <w:szCs w:val="28"/>
        </w:rPr>
        <w:t>осмотренных</w:t>
      </w:r>
      <w:proofErr w:type="gramEnd"/>
      <w:r w:rsidRPr="00321665">
        <w:rPr>
          <w:rFonts w:ascii="Times New Roman" w:hAnsi="Times New Roman" w:cs="Times New Roman"/>
          <w:sz w:val="28"/>
          <w:szCs w:val="28"/>
        </w:rPr>
        <w:t>. Со всеми курильщиками проводились консультирования о необходимости отказа от курения для улучшения состояния здоровья. Гражданам, принявшим решение по отказу от курения, практическая помощь оказывалась в 24 кабинетах медицинской помощи при отказе от курения. В течение прошлого года в эти кабинеты первично обратились 8209 взрослых и 95 подростков в возрасте от 15 до 17 лет.  От курения отказались 938 человек – 11%.</w:t>
      </w:r>
    </w:p>
    <w:p w:rsidR="00BF2DD3" w:rsidRPr="00A04D1D" w:rsidRDefault="00BF2DD3" w:rsidP="0032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 xml:space="preserve">Несмотря на экспериментально установленный вред курения, у некоторых граждан, особенно среди  молодежи, отмечается легкомысленное отношение к табаку, потому что сигареты не производят мгновенного разрушительного действия. </w:t>
      </w:r>
    </w:p>
    <w:p w:rsidR="00B76DA9" w:rsidRDefault="00B76DA9" w:rsidP="00B76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как активного, так и пассивного курения </w:t>
      </w:r>
      <w:r w:rsidRPr="00A46189">
        <w:rPr>
          <w:rFonts w:ascii="Times New Roman" w:eastAsia="Times New Roman" w:hAnsi="Times New Roman" w:cs="Times New Roman"/>
          <w:color w:val="000000"/>
          <w:sz w:val="28"/>
          <w:szCs w:val="28"/>
        </w:rPr>
        <w:t>в легкие попадает множество вредных и ядовитых веществ – остатки сгоревшей папиросной бумаги, смолы, угарный газ, деготь и т.д., в целом в составе сигаретного дыма насчитыв</w:t>
      </w:r>
      <w:r w:rsidR="00972F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6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 w:rsidRPr="00A4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4 тысяч различных химических соединений, в том числе 40 канцерогенных веществ. </w:t>
      </w:r>
      <w:r w:rsidRPr="00A46189">
        <w:rPr>
          <w:rFonts w:ascii="Times New Roman" w:eastAsia="Times New Roman" w:hAnsi="Times New Roman" w:cs="Times New Roman"/>
          <w:sz w:val="28"/>
          <w:szCs w:val="28"/>
        </w:rPr>
        <w:t xml:space="preserve">Курящие подростки становятся беспокойными, теряют аппетит, плохо спят, отстают в  росте и развитии, у  школьников  ослабевает  внимание,  ухудшается  память,  снижается  успеваемость, повышается потливость, усиливается сердцебиение. Спустя годы развиваются тяжелые последствия курения </w:t>
      </w:r>
      <w:r>
        <w:rPr>
          <w:rFonts w:ascii="Times New Roman" w:eastAsia="Times New Roman" w:hAnsi="Times New Roman" w:cs="Times New Roman"/>
          <w:sz w:val="28"/>
          <w:szCs w:val="28"/>
        </w:rPr>
        <w:t>в виде серьё</w:t>
      </w:r>
      <w:r w:rsidRPr="00A46189">
        <w:rPr>
          <w:rFonts w:ascii="Times New Roman" w:eastAsia="Times New Roman" w:hAnsi="Times New Roman" w:cs="Times New Roman"/>
          <w:sz w:val="28"/>
          <w:szCs w:val="28"/>
        </w:rPr>
        <w:t>зных хронических заболеваний</w:t>
      </w:r>
      <w:r w:rsidR="00BF2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4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2DD3" w:rsidRDefault="00BF2DD3" w:rsidP="00B76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A9" w:rsidRDefault="005C108F" w:rsidP="005C1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9D3A33">
        <w:rPr>
          <w:rFonts w:ascii="Times New Roman" w:eastAsia="Times New Roman" w:hAnsi="Times New Roman" w:cs="Times New Roman"/>
          <w:bCs/>
          <w:noProof/>
          <w:color w:val="26262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3181350" cy="1447800"/>
            <wp:effectExtent l="19050" t="0" r="0" b="0"/>
            <wp:wrapTight wrapText="bothSides">
              <wp:wrapPolygon edited="0">
                <wp:start x="-129" y="0"/>
                <wp:lineTo x="-129" y="21316"/>
                <wp:lineTo x="21600" y="21316"/>
                <wp:lineTo x="21600" y="0"/>
                <wp:lineTo x="-129" y="0"/>
              </wp:wrapPolygon>
            </wp:wrapTight>
            <wp:docPr id="3" name="Рисунок 1" descr="ÐÐ°ÑÑÐ¸Ð½ÐºÐ¸ Ð¿Ð¾ Ð·Ð°Ð¿ÑÐ¾ÑÑ Ð²ÑÐµÐ¼Ð¸ÑÐ½ÑÐ¹ Ð´ÐµÐ½Ñ Ð±ÐµÐ· ÑÐ°Ð±Ð°ÐºÐ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´ÐµÐ½Ñ Ð±ÐµÐ· ÑÐ°Ð±Ð°ÐºÐ° 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A33" w:rsidRPr="009D3A3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Профилактика</w:t>
      </w:r>
      <w:r w:rsidR="00B76DA9" w:rsidRPr="009D3A3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proofErr w:type="spellStart"/>
      <w:r w:rsidR="00B76DA9" w:rsidRPr="009D3A3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табакокурения</w:t>
      </w:r>
      <w:proofErr w:type="spellEnd"/>
      <w:r w:rsidR="00B76DA9" w:rsidRPr="009D3A33">
        <w:rPr>
          <w:rFonts w:ascii="Times New Roman" w:eastAsia="Times New Roman" w:hAnsi="Times New Roman" w:cs="Times New Roman"/>
          <w:color w:val="262626"/>
          <w:sz w:val="28"/>
          <w:szCs w:val="28"/>
        </w:rPr>
        <w:t> среди подростков</w:t>
      </w:r>
      <w:r w:rsidR="00B76DA9"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должна начинаться, когда стереотипы поведения и мышления ещё не сформировались. </w:t>
      </w:r>
    </w:p>
    <w:p w:rsidR="009D3A33" w:rsidRPr="00E60A14" w:rsidRDefault="00B76DA9" w:rsidP="00B7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A14">
        <w:rPr>
          <w:rFonts w:ascii="Times New Roman" w:hAnsi="Times New Roman" w:cs="Times New Roman"/>
          <w:sz w:val="28"/>
          <w:szCs w:val="28"/>
        </w:rPr>
        <w:t xml:space="preserve">Самую большую роль в жизни подростка играет его семья, которая должна создавать положительный имидж здорового образа жизни. Здесь все зависит от родителей, которые не только должны отказаться от курения, но и поощрять желание заниматься спортом, вести активный образ жизни, при котором на курение просто не будет оставаться времени. Кроме этого родители должны ненавязчиво определять круг общения </w:t>
      </w:r>
      <w:r>
        <w:rPr>
          <w:rFonts w:ascii="Times New Roman" w:hAnsi="Times New Roman" w:cs="Times New Roman"/>
          <w:sz w:val="28"/>
          <w:szCs w:val="28"/>
        </w:rPr>
        <w:t>своего ребенка, в котором должно</w:t>
      </w:r>
      <w:r w:rsidRPr="00E60A14">
        <w:rPr>
          <w:rFonts w:ascii="Times New Roman" w:hAnsi="Times New Roman" w:cs="Times New Roman"/>
          <w:sz w:val="28"/>
          <w:szCs w:val="28"/>
        </w:rPr>
        <w:t xml:space="preserve"> быть как можно меньше курящих людей и личностей, негативно</w:t>
      </w:r>
      <w:r w:rsidR="009D3A33">
        <w:rPr>
          <w:rFonts w:ascii="Times New Roman" w:hAnsi="Times New Roman" w:cs="Times New Roman"/>
          <w:sz w:val="28"/>
          <w:szCs w:val="28"/>
        </w:rPr>
        <w:t xml:space="preserve"> сказывающихся на его поведении.</w:t>
      </w:r>
    </w:p>
    <w:p w:rsidR="00B76DA9" w:rsidRPr="00C468EC" w:rsidRDefault="00B76DA9" w:rsidP="00B76D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>К методам вторичной профилактики можно отнести индивидуальную консультацию психолога и обучение подростков методам релаксации. На индивидуальной консультации психолог должен помочь подростку сформировать твёрдую мотивацию к отказу от курения. Знание методов релаксации поможет подростку руководить своим эмоциональным  состоянием, научит расслабляться в различных стрессовых ситуациях. Это будет способствовать более лёгкому отвыканию от привычки – снимать эмоциональное напряжение курением.</w:t>
      </w:r>
    </w:p>
    <w:p w:rsidR="00B76DA9" w:rsidRDefault="00B76DA9" w:rsidP="00B76D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>Также к методам вторичной профилактики относятся групповые тренинги-дискуссии, на которых подростки закрепляют полученную от психологов информацию (вести здоровый образ жизни, методы защиты от давления сверстников).</w:t>
      </w:r>
    </w:p>
    <w:p w:rsidR="009D3A33" w:rsidRDefault="009D3A33" w:rsidP="009D3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Квалифицированную помощь и психологическую поддержку можно получить по Всероссийскому телефону «горячей линии» </w:t>
      </w:r>
      <w:r w:rsidRPr="00F25FB6">
        <w:rPr>
          <w:rFonts w:ascii="Times New Roman" w:eastAsia="Times New Roman" w:hAnsi="Times New Roman" w:cs="Times New Roman"/>
          <w:b/>
          <w:sz w:val="28"/>
          <w:szCs w:val="28"/>
        </w:rPr>
        <w:t>8-800-200-0-200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3A33" w:rsidRDefault="009D3A33" w:rsidP="009D3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</w:t>
      </w:r>
      <w:r w:rsidRPr="00167D67">
        <w:rPr>
          <w:rFonts w:ascii="Times New Roman" w:eastAsia="Times New Roman" w:hAnsi="Times New Roman" w:cs="Times New Roman"/>
          <w:sz w:val="28"/>
          <w:szCs w:val="28"/>
        </w:rPr>
        <w:t>а медицинской помощью при отказе от курения можно  в центры здоровья,  кабинеты медицинской помощи при отказе от курения, отделения или кабинеты медицинской профилактики государственных учреждений здравоохранения Тульской области (информация на сайтах учреждений).</w:t>
      </w:r>
    </w:p>
    <w:p w:rsidR="00B76DA9" w:rsidRPr="000F5001" w:rsidRDefault="00B76DA9" w:rsidP="00B76D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Профилактика </w:t>
      </w:r>
      <w:proofErr w:type="spellStart"/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>табакокурения</w:t>
      </w:r>
      <w:proofErr w:type="spellEnd"/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среди подростков – это не только профилактика никотиновой зависимости, но и профилактика сохранения здоровья всей нации, это реальная возможность увеличить продолжительность жизни, предотвратить развитие распространённых заболеваний </w:t>
      </w:r>
      <w:proofErr w:type="spellStart"/>
      <w:proofErr w:type="gramStart"/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>сердечно-сосудистой</w:t>
      </w:r>
      <w:proofErr w:type="spellEnd"/>
      <w:proofErr w:type="gramEnd"/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системы, хронических </w:t>
      </w:r>
      <w:proofErr w:type="spellStart"/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>бронхо-лёгочных</w:t>
      </w:r>
      <w:proofErr w:type="spellEnd"/>
      <w:r w:rsidRPr="00C468E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заболеваний, рака лёгких и других болезней.</w:t>
      </w:r>
    </w:p>
    <w:p w:rsidR="00D75E45" w:rsidRPr="00D849B0" w:rsidRDefault="00D75E45" w:rsidP="00D75E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B0">
        <w:rPr>
          <w:rFonts w:ascii="Times New Roman" w:hAnsi="Times New Roman" w:cs="Times New Roman"/>
          <w:sz w:val="28"/>
          <w:szCs w:val="28"/>
        </w:rPr>
        <w:t>Всемирный день без табака призван акцентир</w:t>
      </w:r>
      <w:r w:rsidR="00321665">
        <w:rPr>
          <w:rFonts w:ascii="Times New Roman" w:hAnsi="Times New Roman" w:cs="Times New Roman"/>
          <w:sz w:val="28"/>
          <w:szCs w:val="28"/>
        </w:rPr>
        <w:t>овать</w:t>
      </w:r>
      <w:r w:rsidRPr="00D849B0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D849B0">
        <w:rPr>
          <w:rFonts w:ascii="Times New Roman" w:hAnsi="Times New Roman" w:cs="Times New Roman"/>
          <w:b/>
          <w:sz w:val="28"/>
          <w:szCs w:val="28"/>
        </w:rPr>
        <w:t>не столько на запрете, сколько на пропаганде преимуществ отказа от курения и ведения здорового образа жизни.</w:t>
      </w:r>
    </w:p>
    <w:p w:rsidR="00D75E45" w:rsidRDefault="00D75E45" w:rsidP="00D7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A04D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тказ от </w:t>
      </w:r>
      <w:r w:rsidR="00972F34">
        <w:rPr>
          <w:rFonts w:ascii="Times New Roman" w:eastAsia="Times New Roman" w:hAnsi="Times New Roman" w:cs="Times New Roman"/>
          <w:b/>
          <w:i/>
          <w:sz w:val="28"/>
          <w:szCs w:val="28"/>
        </w:rPr>
        <w:t>сигареты</w:t>
      </w:r>
      <w:r w:rsidRPr="00A04D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правильный выбор!</w:t>
      </w:r>
    </w:p>
    <w:sectPr w:rsidR="00D75E45" w:rsidSect="00B76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E81"/>
    <w:multiLevelType w:val="hybridMultilevel"/>
    <w:tmpl w:val="DA06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DA9"/>
    <w:rsid w:val="00177D74"/>
    <w:rsid w:val="00321665"/>
    <w:rsid w:val="005C108F"/>
    <w:rsid w:val="00944867"/>
    <w:rsid w:val="00972F34"/>
    <w:rsid w:val="009D3A33"/>
    <w:rsid w:val="00B76DA9"/>
    <w:rsid w:val="00BF2DD3"/>
    <w:rsid w:val="00D7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B7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6DA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805D-A618-489E-8654-AD342C3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OPERR</cp:lastModifiedBy>
  <cp:revision>2</cp:revision>
  <cp:lastPrinted>2018-05-17T13:13:00Z</cp:lastPrinted>
  <dcterms:created xsi:type="dcterms:W3CDTF">2019-05-15T11:48:00Z</dcterms:created>
  <dcterms:modified xsi:type="dcterms:W3CDTF">2019-05-15T11:48:00Z</dcterms:modified>
</cp:coreProperties>
</file>