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8A" w:rsidRPr="0093408A" w:rsidRDefault="0093408A" w:rsidP="0093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проходит </w:t>
      </w:r>
      <w:proofErr w:type="gramStart"/>
      <w:r w:rsidRPr="00934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proofErr w:type="gramEnd"/>
      <w:r w:rsidRPr="00934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экспертиза.</w:t>
      </w:r>
    </w:p>
    <w:p w:rsidR="0093408A" w:rsidRPr="0093408A" w:rsidRDefault="0093408A" w:rsidP="0093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08A" w:rsidRPr="0093408A" w:rsidRDefault="0093408A" w:rsidP="0093408A">
      <w:pPr>
        <w:numPr>
          <w:ilvl w:val="0"/>
          <w:numId w:val="6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Направление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9340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  <w:t>Для оформления направления на МСЭ медицинской организацией гражданин должен обратиться в поликлинику (государственную либо частную), в которой он наблюдается, к лечащему врачу. Лечащий врач определяет наличие показаний для направления гражданина на МСЭ и назначает ему необходимые обследования, консультации специалистов.</w:t>
      </w:r>
    </w:p>
    <w:p w:rsidR="0093408A" w:rsidRPr="0093408A" w:rsidRDefault="0093408A" w:rsidP="009340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специальная электронная форма документа, которую составляют специалисты медицинской организации. Оно содержит полные сведения о:</w:t>
      </w:r>
    </w:p>
    <w:p w:rsidR="0093408A" w:rsidRPr="0093408A" w:rsidRDefault="0093408A" w:rsidP="009340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пациенте (паспортные данные, трудовая деятельность</w:t>
      </w: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08A" w:rsidRPr="0093408A" w:rsidRDefault="0093408A" w:rsidP="009340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развития заболевания, по которому оформляется МСЭ;</w:t>
      </w:r>
    </w:p>
    <w:p w:rsidR="0093408A" w:rsidRPr="0093408A" w:rsidRDefault="0093408A" w:rsidP="009340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здоровья;</w:t>
      </w:r>
    </w:p>
    <w:p w:rsidR="0093408A" w:rsidRPr="0093408A" w:rsidRDefault="0093408A" w:rsidP="009340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проведённых </w:t>
      </w: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обследованиях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08A" w:rsidRPr="0093408A" w:rsidRDefault="0093408A" w:rsidP="009340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диагнозе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степени функциональных нарушений;</w:t>
      </w:r>
    </w:p>
    <w:p w:rsidR="0093408A" w:rsidRPr="0093408A" w:rsidRDefault="0093408A" w:rsidP="009340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 мероприятий по реабилитации (</w:t>
      </w:r>
      <w:proofErr w:type="spell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</w:t>
      </w:r>
      <w:proofErr w:type="spell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408A" w:rsidRPr="0093408A" w:rsidRDefault="0093408A" w:rsidP="009340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 гражданином  удобной формы прохождения МСЭ;</w:t>
      </w:r>
    </w:p>
    <w:p w:rsidR="0093408A" w:rsidRPr="0093408A" w:rsidRDefault="0093408A" w:rsidP="009340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выбранных </w:t>
      </w: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документов и уведомлений.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</w:t>
      </w:r>
      <w:proofErr w:type="spell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на МСЭ, выдают заключение врачебной комиссии.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можно обжаловать:</w:t>
      </w:r>
    </w:p>
    <w:p w:rsidR="0093408A" w:rsidRPr="0093408A" w:rsidRDefault="0093408A" w:rsidP="009340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региональном или федеральном Минздраве;</w:t>
      </w:r>
    </w:p>
    <w:p w:rsidR="0093408A" w:rsidRPr="0093408A" w:rsidRDefault="0093408A" w:rsidP="009340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Росздравнадзоре.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3. В поликлинике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гражданин определяет:</w:t>
      </w:r>
    </w:p>
    <w:p w:rsidR="0093408A" w:rsidRPr="0093408A" w:rsidRDefault="0093408A" w:rsidP="009340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удобную форму проведения – очно, посетив бюро МСЭ, или заочно на основе медицинских документов;</w:t>
      </w:r>
    </w:p>
    <w:p w:rsidR="0093408A" w:rsidRPr="0093408A" w:rsidRDefault="0093408A" w:rsidP="009340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удобный способ получения информации об этапах процедуры и результатов экспертизы – как получать уведомления и документы: 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учреждении МСЭ или почтой.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обработку персональных данных.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4. Передача направления</w:t>
      </w:r>
    </w:p>
    <w:p w:rsidR="0093408A" w:rsidRPr="0093408A" w:rsidRDefault="0093408A" w:rsidP="00934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Поликлиника самостоятельно передает направление на </w:t>
      </w: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в виде электронного документа в учреждение МСЭ и уведомляет об этом гражданина.</w:t>
      </w:r>
    </w:p>
    <w:p w:rsidR="0093408A" w:rsidRPr="0093408A" w:rsidRDefault="0093408A" w:rsidP="00934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больше не нужно самостоятельно передавать справки в МСЭ и записываться на прием. Все сведения передаёт в бюро МСЭ поликлиника или больница, где человек проходил лечение.</w:t>
      </w:r>
    </w:p>
    <w:p w:rsidR="0093408A" w:rsidRPr="0093408A" w:rsidRDefault="0093408A" w:rsidP="00934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возвратов на </w:t>
      </w:r>
      <w:proofErr w:type="spell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с Минздравом России был определен исчерпывающий перечень данных, который необходимо представить для проведения </w:t>
      </w: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5. Начало экспертизы</w:t>
      </w:r>
    </w:p>
    <w:p w:rsidR="0093408A" w:rsidRPr="0093408A" w:rsidRDefault="0093408A" w:rsidP="00934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МСЭ регистрирует направление, уведомляет гражданина о его получении и начинает проведение </w:t>
      </w: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6. Прохождение МСЭ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выбрал гражданин.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Очный формат МСЭ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экспертизу можно:</w:t>
      </w:r>
    </w:p>
    <w:p w:rsidR="0093408A" w:rsidRPr="0093408A" w:rsidRDefault="0093408A" w:rsidP="009340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бюро;</w:t>
      </w:r>
    </w:p>
    <w:p w:rsidR="0093408A" w:rsidRPr="0093408A" w:rsidRDefault="0093408A" w:rsidP="009340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 месту нахождения – если не может явиться в бюро по состоянию здоровья; </w:t>
      </w:r>
    </w:p>
    <w:p w:rsidR="0093408A" w:rsidRPr="0093408A" w:rsidRDefault="0093408A" w:rsidP="009340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стационарном учреждении соц</w:t>
      </w:r>
      <w:r w:rsidR="005E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обслуживания;</w:t>
      </w:r>
    </w:p>
    <w:p w:rsidR="0093408A" w:rsidRPr="0093408A" w:rsidRDefault="0093408A" w:rsidP="009340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исправительном учреждении;</w:t>
      </w:r>
      <w:bookmarkStart w:id="0" w:name="_GoBack"/>
      <w:bookmarkEnd w:id="0"/>
    </w:p>
    <w:p w:rsidR="0093408A" w:rsidRPr="0093408A" w:rsidRDefault="0093408A" w:rsidP="009340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стационаре </w:t>
      </w:r>
      <w:proofErr w:type="spell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будет вынесено на основании медицинских документов – приносить их не нужно. Все данные поступают в бюро МСЭ из </w:t>
      </w:r>
      <w:proofErr w:type="spell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08A" w:rsidRPr="0093408A" w:rsidRDefault="0093408A" w:rsidP="00934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очный формат обязателен в исключительных случаях. Например, когда нужно применять специальное диагностическое оборудование МСЭ, в случаях последствий производственной травмы и разработки ПРП.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ситуациях гражданин может выбрать заочный формат.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Заочный формат.</w:t>
      </w:r>
    </w:p>
    <w:p w:rsidR="0093408A" w:rsidRPr="0093408A" w:rsidRDefault="0093408A" w:rsidP="00934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проводится на основании тех документов, которые медучреждение передаст в бюро МСЭ.</w:t>
      </w:r>
    </w:p>
    <w:p w:rsidR="0093408A" w:rsidRPr="0093408A" w:rsidRDefault="0093408A" w:rsidP="0093408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заочно можно пройти МСЭ в случае обжалования гражданином решения бюро/главного бюро/контроля и консультации в главном бюро, федеральном бюро</w:t>
      </w:r>
    </w:p>
    <w:p w:rsidR="0093408A" w:rsidRPr="0093408A" w:rsidRDefault="0093408A" w:rsidP="009340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7. Получение результатов экспертизы</w:t>
      </w:r>
    </w:p>
    <w:p w:rsidR="0093408A" w:rsidRPr="0093408A" w:rsidRDefault="0093408A" w:rsidP="009340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гражданин получает результаты её проведения:</w:t>
      </w:r>
    </w:p>
    <w:p w:rsidR="0093408A" w:rsidRPr="0093408A" w:rsidRDefault="0093408A" w:rsidP="009340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– направляют по почте или выдают в бюро МСЭ (по выбору гражданина).</w:t>
      </w:r>
    </w:p>
    <w:p w:rsidR="0093408A" w:rsidRPr="0093408A" w:rsidRDefault="0093408A" w:rsidP="009340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программу реабилитации или </w:t>
      </w:r>
      <w:proofErr w:type="spell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08A" w:rsidRPr="0093408A" w:rsidRDefault="0093408A" w:rsidP="009340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бюро МСЭ; </w:t>
      </w:r>
    </w:p>
    <w:p w:rsidR="0093408A" w:rsidRPr="0093408A" w:rsidRDefault="0093408A" w:rsidP="009340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 (по выбору гражданина).</w:t>
      </w:r>
    </w:p>
    <w:p w:rsidR="0093408A" w:rsidRPr="0093408A" w:rsidRDefault="0093408A" w:rsidP="009340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несогласия с итогами проведенной экспертизы, гражданин имеет право написать заявление установленной формы для пересмотра в вышестоящие инстанции.</w:t>
      </w:r>
    </w:p>
    <w:p w:rsidR="0093408A" w:rsidRPr="0093408A" w:rsidRDefault="0093408A" w:rsidP="009340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8A" w:rsidRPr="0093408A" w:rsidRDefault="0093408A" w:rsidP="009340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инвалида, после освидетельствования в Бюро №6 ФКУ ГБ МСЭ по ТО</w:t>
      </w:r>
    </w:p>
    <w:p w:rsidR="0093408A" w:rsidRPr="0093408A" w:rsidRDefault="0093408A" w:rsidP="009340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инвалидность впервые, в обязательном порядке должны обратиться в Клиентскую службу Пенсионного Фонда РФ по вопросам назначения социальных выплат и пенсии по инвалидности.</w:t>
      </w:r>
    </w:p>
    <w:p w:rsidR="0093408A" w:rsidRPr="0093408A" w:rsidRDefault="0093408A" w:rsidP="009340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56-01-25; 32-18-74; 32-18-67</w:t>
      </w:r>
    </w:p>
    <w:p w:rsidR="0093408A" w:rsidRPr="0093408A" w:rsidRDefault="0093408A" w:rsidP="009340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получившим справку об инвалидности повторно, обращаться в ПФ РФ только в случае нуждаемости в справке на право пользования бесплатными лекарствами.</w:t>
      </w:r>
    </w:p>
    <w:p w:rsidR="0093408A" w:rsidRPr="0093408A" w:rsidRDefault="0093408A" w:rsidP="0093408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408A" w:rsidRPr="0093408A" w:rsidRDefault="0093408A" w:rsidP="0093408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 Клиентской службы ПФ РФ по городу Туле.</w:t>
      </w:r>
    </w:p>
    <w:p w:rsidR="0093408A" w:rsidRPr="0093408A" w:rsidRDefault="0093408A" w:rsidP="0093408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Клиентская служба Пенсионного фонда </w:t>
      </w: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Зареченскому району </w:t>
      </w:r>
      <w:proofErr w:type="spellStart"/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.Т</w:t>
      </w:r>
      <w:proofErr w:type="gramEnd"/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улы</w:t>
      </w:r>
      <w:proofErr w:type="spellEnd"/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3408A" w:rsidRPr="0093408A" w:rsidRDefault="0093408A" w:rsidP="00934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Лейтейзена</w:t>
      </w:r>
      <w:proofErr w:type="spellEnd"/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 В. тел.: 8-800-600-03-81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решения Ваших прав на льготы по ЖКХ и мероприятий социальной реабилитации Вам необходимо обратиться в </w:t>
      </w: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Социальной Защиты населения по г. Туле</w:t>
      </w:r>
    </w:p>
    <w:p w:rsidR="0093408A" w:rsidRPr="0093408A" w:rsidRDefault="0093408A" w:rsidP="009340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по назначению социальных выплат: тел.: </w:t>
      </w: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56-68-22; 56-56-41.</w:t>
      </w:r>
    </w:p>
    <w:p w:rsidR="0093408A" w:rsidRPr="0093408A" w:rsidRDefault="0093408A" w:rsidP="009340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социальной поддержки граждан пожилого возраста и инвалидов: тел.: </w:t>
      </w: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40-90-23, 42-12-52.</w:t>
      </w:r>
    </w:p>
    <w:p w:rsidR="0093408A" w:rsidRPr="0093408A" w:rsidRDefault="0093408A" w:rsidP="009340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по назначению ежемесячных денежных выплат по ЖКУ и жилищных субсидий: тел.: </w:t>
      </w: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42-08-30</w:t>
      </w:r>
    </w:p>
    <w:p w:rsidR="0093408A" w:rsidRPr="0093408A" w:rsidRDefault="0093408A" w:rsidP="009340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в обеспечении </w:t>
      </w: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протезно-ортопедическими изделиями, другими техническими средствами реабилитации </w:t>
      </w: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в Фонд социального страхования по адресу: </w:t>
      </w: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Тула, ул. </w:t>
      </w:r>
      <w:proofErr w:type="spellStart"/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Колетвинова</w:t>
      </w:r>
      <w:proofErr w:type="spellEnd"/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дом 6</w:t>
      </w:r>
    </w:p>
    <w:p w:rsidR="0093408A" w:rsidRPr="0093408A" w:rsidRDefault="0093408A" w:rsidP="009340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36-11-24, 71-18-34, 30-86-15</w:t>
      </w:r>
    </w:p>
    <w:p w:rsidR="0093408A" w:rsidRPr="0093408A" w:rsidRDefault="0093408A" w:rsidP="009340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работающих инвалидов необходимо предоставить ИПРА в отдел кадров по месту работы, для реализации трудовых рекомендаций.</w:t>
      </w:r>
    </w:p>
    <w:p w:rsidR="0093408A" w:rsidRPr="0093408A" w:rsidRDefault="0093408A" w:rsidP="0093408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лиц, нуждающихся в трудоустройстве, необходимо ИПРА отнести инспектору в Центр занятости населения по г. Туле. Адрес: 300034, Тульская область, г. Тула, ул. Демонстрации, д.34. Тел.: </w:t>
      </w: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33-82-06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Бланк розовой справки не рекомендуется ламинировать, в этом случае она становится недействительной!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Бланк розовой справки не рекомендуется перегибать, в этом случае буквы осыпаются, что приводит в дальнейшем к недействительности справки об инвалидности!</w:t>
      </w: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408A" w:rsidRPr="0093408A" w:rsidRDefault="0093408A" w:rsidP="0093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возникших вопросах можете обратиться в </w:t>
      </w:r>
      <w:proofErr w:type="gramStart"/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Медико-социальную</w:t>
      </w:r>
      <w:proofErr w:type="gramEnd"/>
      <w:r w:rsidRPr="009340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экспертизу Бюро №6, тел.: 21-43-45.</w:t>
      </w:r>
    </w:p>
    <w:p w:rsidR="0093408A" w:rsidRPr="0093408A" w:rsidRDefault="0093408A" w:rsidP="0093408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3408A" w:rsidRPr="0093408A" w:rsidRDefault="0093408A" w:rsidP="0093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93408A" w:rsidRPr="0093408A" w:rsidRDefault="0093408A" w:rsidP="0093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93408A" w:rsidRPr="0093408A" w:rsidRDefault="0093408A" w:rsidP="0093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93408A" w:rsidRPr="0093408A" w:rsidRDefault="0093408A" w:rsidP="0093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0E3451" w:rsidRPr="00F50BBD" w:rsidRDefault="000E3451">
      <w:pPr>
        <w:rPr>
          <w:rFonts w:ascii="Times New Roman" w:hAnsi="Times New Roman" w:cs="Times New Roman"/>
          <w:sz w:val="28"/>
          <w:szCs w:val="28"/>
        </w:rPr>
      </w:pPr>
    </w:p>
    <w:sectPr w:rsidR="000E3451" w:rsidRPr="00F50BBD" w:rsidSect="00F50B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447"/>
    <w:multiLevelType w:val="hybridMultilevel"/>
    <w:tmpl w:val="8846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2D1"/>
    <w:multiLevelType w:val="multilevel"/>
    <w:tmpl w:val="7BE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F7ADC"/>
    <w:multiLevelType w:val="hybridMultilevel"/>
    <w:tmpl w:val="0A66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6E7"/>
    <w:multiLevelType w:val="multilevel"/>
    <w:tmpl w:val="B59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50B5A"/>
    <w:multiLevelType w:val="hybridMultilevel"/>
    <w:tmpl w:val="3ED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834D0"/>
    <w:multiLevelType w:val="multilevel"/>
    <w:tmpl w:val="9DFE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90E71"/>
    <w:multiLevelType w:val="hybridMultilevel"/>
    <w:tmpl w:val="81A8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07E29"/>
    <w:multiLevelType w:val="hybridMultilevel"/>
    <w:tmpl w:val="9DF8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F"/>
    <w:rsid w:val="00047E7F"/>
    <w:rsid w:val="000E3451"/>
    <w:rsid w:val="005E4FDB"/>
    <w:rsid w:val="005E7709"/>
    <w:rsid w:val="0093408A"/>
    <w:rsid w:val="00F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D2E3-B533-451A-9A5A-EBBF3E60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4675</Characters>
  <Application>Microsoft Office Word</Application>
  <DocSecurity>0</DocSecurity>
  <Lines>38</Lines>
  <Paragraphs>10</Paragraphs>
  <ScaleCrop>false</ScaleCrop>
  <Company>Work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2023-02-09T09:20:00Z</dcterms:created>
  <dcterms:modified xsi:type="dcterms:W3CDTF">2023-02-09T09:28:00Z</dcterms:modified>
</cp:coreProperties>
</file>