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B" w:rsidRPr="008E043B" w:rsidRDefault="008E043B" w:rsidP="008E04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43B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E043B">
        <w:rPr>
          <w:rFonts w:ascii="Times New Roman" w:hAnsi="Times New Roman" w:cs="Times New Roman"/>
          <w:color w:val="000000"/>
          <w:sz w:val="28"/>
          <w:szCs w:val="28"/>
        </w:rPr>
        <w:t xml:space="preserve"> это трудное многолетнее испытание для Вашего ребёнка. В Ваших силах сделать так, чтобы он выдержал это испытание без серьёзных потерь. И в первую очередь, ребёнку понадобится здоровье, которое невозможно без здорового питания.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Школьные годы - это не только постоянная умственная нагрузка, но и время активного роста. Поэтому, несмотря на то, что общие принципы здорового питания школьника остаются такими же, как и для взрослого, есть существенные различия.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 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Особенности питания школьника.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 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В школьном возрасте заклады</w:t>
      </w:r>
      <w:r w:rsidRPr="008E043B">
        <w:rPr>
          <w:color w:val="000000"/>
          <w:sz w:val="28"/>
          <w:szCs w:val="28"/>
        </w:rPr>
        <w:softHyphen/>
        <w:t xml:space="preserve">вается существенная часть пищевых предпочтений человека. Задача родителей </w:t>
      </w:r>
      <w:r>
        <w:rPr>
          <w:color w:val="000000"/>
          <w:sz w:val="28"/>
          <w:szCs w:val="28"/>
        </w:rPr>
        <w:t>-</w:t>
      </w:r>
      <w:r w:rsidRPr="008E043B">
        <w:rPr>
          <w:color w:val="000000"/>
          <w:sz w:val="28"/>
          <w:szCs w:val="28"/>
        </w:rPr>
        <w:t xml:space="preserve"> направить эти пред</w:t>
      </w:r>
      <w:r w:rsidRPr="008E043B">
        <w:rPr>
          <w:color w:val="000000"/>
          <w:sz w:val="28"/>
          <w:szCs w:val="28"/>
        </w:rPr>
        <w:softHyphen/>
        <w:t>почтения в сторону здорового питания.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На что нужно обратить внимание при планировании рациона ребёнка в первую очередь?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lastRenderedPageBreak/>
        <w:t>При выборе зерновых продуктов от</w:t>
      </w:r>
      <w:r>
        <w:rPr>
          <w:color w:val="000000"/>
          <w:sz w:val="28"/>
          <w:szCs w:val="28"/>
        </w:rPr>
        <w:t>давайте пред</w:t>
      </w:r>
      <w:r>
        <w:rPr>
          <w:color w:val="000000"/>
          <w:sz w:val="28"/>
          <w:szCs w:val="28"/>
        </w:rPr>
        <w:softHyphen/>
        <w:t xml:space="preserve">почтение </w:t>
      </w:r>
      <w:proofErr w:type="spellStart"/>
      <w:r>
        <w:rPr>
          <w:color w:val="000000"/>
          <w:sz w:val="28"/>
          <w:szCs w:val="28"/>
        </w:rPr>
        <w:t>цельнозер</w:t>
      </w:r>
      <w:r w:rsidRPr="008E043B">
        <w:rPr>
          <w:color w:val="000000"/>
          <w:sz w:val="28"/>
          <w:szCs w:val="28"/>
        </w:rPr>
        <w:t>новым</w:t>
      </w:r>
      <w:proofErr w:type="spellEnd"/>
      <w:r w:rsidRPr="008E043B">
        <w:rPr>
          <w:color w:val="000000"/>
          <w:sz w:val="28"/>
          <w:szCs w:val="28"/>
        </w:rPr>
        <w:t xml:space="preserve"> хлебобулочным изделиям, макаронам, кашам. Обращайте внимание на продукты, обогащенные витаминами и минеральными веществами.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Предлагайте ребёнку в качестве гарнира отварной картофель или пюре, но не жареный картофель; мясные блюда также лучше выбирать тушёные, отварные или приготовленные на пару. Избегайте появления в меню школьника жареных блюд, жирных чипсов или солёных сухариков.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В рационе Вашего ребёнка должно быть много овощей и фруктов. Они содержат не только некоторые необходимые детскому организму витамины и мине</w:t>
      </w:r>
      <w:r w:rsidRPr="008E043B">
        <w:rPr>
          <w:color w:val="000000"/>
          <w:sz w:val="28"/>
          <w:szCs w:val="28"/>
        </w:rPr>
        <w:softHyphen/>
        <w:t>ралы, но и пищевые волокна, органические кислоты, улучшающие всасывание железа из других продуктов.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 xml:space="preserve">Помните, что молоко и молочные продукты </w:t>
      </w:r>
      <w:r>
        <w:rPr>
          <w:color w:val="000000"/>
          <w:sz w:val="28"/>
          <w:szCs w:val="28"/>
        </w:rPr>
        <w:t>-</w:t>
      </w:r>
      <w:r w:rsidRPr="008E043B">
        <w:rPr>
          <w:color w:val="000000"/>
          <w:sz w:val="28"/>
          <w:szCs w:val="28"/>
        </w:rPr>
        <w:t xml:space="preserve"> залог «здоровья» костей Вашего ребёнка. Постарайтесь сделать так, чтобы молоко стало любимым напитком </w:t>
      </w:r>
      <w:r w:rsidRPr="008E043B">
        <w:rPr>
          <w:color w:val="000000"/>
          <w:sz w:val="28"/>
          <w:szCs w:val="28"/>
        </w:rPr>
        <w:lastRenderedPageBreak/>
        <w:t>ребёнка. Оно может прекрасно утолять жажду и заменить сладкие газированные напитки.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Продукты с высоким содержанием белка, такие как мясо, птица, рыба и яйца, необходимы для нормальн</w:t>
      </w:r>
      <w:r>
        <w:rPr>
          <w:color w:val="000000"/>
          <w:sz w:val="28"/>
          <w:szCs w:val="28"/>
        </w:rPr>
        <w:t xml:space="preserve">ого роста и развития школьника. </w:t>
      </w:r>
      <w:r w:rsidRPr="008E043B">
        <w:rPr>
          <w:color w:val="000000"/>
          <w:sz w:val="28"/>
          <w:szCs w:val="28"/>
        </w:rPr>
        <w:t>Отдавайте</w:t>
      </w:r>
      <w:r>
        <w:rPr>
          <w:color w:val="000000"/>
          <w:sz w:val="28"/>
          <w:szCs w:val="28"/>
        </w:rPr>
        <w:t xml:space="preserve"> </w:t>
      </w:r>
      <w:r w:rsidRPr="008E043B">
        <w:rPr>
          <w:color w:val="000000"/>
          <w:sz w:val="28"/>
          <w:szCs w:val="28"/>
        </w:rPr>
        <w:t xml:space="preserve">предпочтение </w:t>
      </w:r>
      <w:r>
        <w:rPr>
          <w:color w:val="000000"/>
          <w:sz w:val="28"/>
          <w:szCs w:val="28"/>
        </w:rPr>
        <w:t>с</w:t>
      </w:r>
      <w:r w:rsidRPr="008E043B">
        <w:rPr>
          <w:color w:val="000000"/>
          <w:sz w:val="28"/>
          <w:szCs w:val="28"/>
        </w:rPr>
        <w:t>вежеприготовленным мясным продуктам, а не консервам и колбасам. Включайте рыбные блюда в меню ребёнка не менее трёх раз в неделю: они содержат необходимые</w:t>
      </w:r>
      <w:r>
        <w:rPr>
          <w:color w:val="000000"/>
          <w:sz w:val="28"/>
          <w:szCs w:val="28"/>
        </w:rPr>
        <w:t xml:space="preserve"> </w:t>
      </w:r>
      <w:r w:rsidRPr="008E043B">
        <w:rPr>
          <w:color w:val="000000"/>
          <w:sz w:val="28"/>
          <w:szCs w:val="28"/>
        </w:rPr>
        <w:t>ребёнку</w:t>
      </w:r>
      <w:r>
        <w:rPr>
          <w:color w:val="000000"/>
          <w:sz w:val="28"/>
          <w:szCs w:val="28"/>
        </w:rPr>
        <w:t xml:space="preserve"> жирные кислоты, а морская рыба-</w:t>
      </w:r>
      <w:r w:rsidRPr="008E043B">
        <w:rPr>
          <w:color w:val="000000"/>
          <w:sz w:val="28"/>
          <w:szCs w:val="28"/>
        </w:rPr>
        <w:t>йод.</w:t>
      </w:r>
      <w:r w:rsidRPr="008E043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8E043B">
        <w:rPr>
          <w:color w:val="000000"/>
          <w:sz w:val="28"/>
          <w:szCs w:val="28"/>
        </w:rPr>
        <w:t>При приготовлении пищи используйте йодированную соль, старайтесь использовать её умеренно.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 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Как уменьшить негативное влияние школы на пищевое поведение и здоровье ребёнка?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 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 xml:space="preserve">С семи до семнадцати лет ребёнок проводит значительную часть жизни в школе. Выбирая школу, обратите внимание на организацию питания, ведь от этого </w:t>
      </w:r>
      <w:r w:rsidRPr="008E043B">
        <w:rPr>
          <w:color w:val="000000"/>
          <w:sz w:val="28"/>
          <w:szCs w:val="28"/>
        </w:rPr>
        <w:lastRenderedPageBreak/>
        <w:t>зависит здоровье, а значит - будущее Вашего ребёнка.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Постарайтесь объяснить ребёнку, что пренебрегать горячим питанием в школе не стоит. На родительском собрании выступите с обращением к родителям других детей: в школьном возрасте коллективные привычки во многом определяют поведение ребёнка.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Постарайтесь, чтобы ребёнок всегда имел с собой </w:t>
      </w:r>
      <w:r w:rsidRPr="008E043B">
        <w:rPr>
          <w:b/>
          <w:bCs/>
          <w:i/>
          <w:iCs/>
          <w:color w:val="000000"/>
          <w:sz w:val="28"/>
          <w:szCs w:val="28"/>
          <w:u w:val="single"/>
        </w:rPr>
        <w:t>здоровый перекус</w:t>
      </w:r>
      <w:r w:rsidRPr="008E043B">
        <w:rPr>
          <w:color w:val="000000"/>
          <w:sz w:val="28"/>
          <w:szCs w:val="28"/>
        </w:rPr>
        <w:t>: </w:t>
      </w:r>
      <w:r>
        <w:rPr>
          <w:b/>
          <w:bCs/>
          <w:color w:val="000000"/>
          <w:sz w:val="28"/>
          <w:szCs w:val="28"/>
        </w:rPr>
        <w:t>яблоко</w:t>
      </w:r>
      <w:r w:rsidR="00EC3691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8E043B">
        <w:rPr>
          <w:b/>
          <w:bCs/>
          <w:color w:val="000000"/>
          <w:sz w:val="28"/>
          <w:szCs w:val="28"/>
        </w:rPr>
        <w:t>зерновой батончик, сок.</w:t>
      </w:r>
      <w:r w:rsidRPr="008E043B">
        <w:rPr>
          <w:b/>
          <w:bCs/>
          <w:color w:val="000000"/>
          <w:sz w:val="28"/>
          <w:szCs w:val="28"/>
        </w:rPr>
        <w:br/>
      </w:r>
      <w:r w:rsidRPr="008E043B">
        <w:rPr>
          <w:color w:val="000000"/>
          <w:sz w:val="28"/>
          <w:szCs w:val="28"/>
        </w:rPr>
        <w:t>Не давайте ребёнку шоколадных батончиков, чипсов, сухариков, газированных напитков.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Выработайте у ребёнка негативное отношение к этим продуктам.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Правила личной гигиены</w:t>
      </w:r>
      <w:r w:rsidRPr="008E043B">
        <w:rPr>
          <w:color w:val="000000"/>
          <w:sz w:val="28"/>
          <w:szCs w:val="28"/>
        </w:rPr>
        <w:t>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Не забывайте постоянно напоминать ребёнку об основных правилах личной гигиены и демонстри</w:t>
      </w:r>
      <w:r w:rsidRPr="008E043B">
        <w:rPr>
          <w:color w:val="000000"/>
          <w:sz w:val="28"/>
          <w:szCs w:val="28"/>
        </w:rPr>
        <w:softHyphen/>
        <w:t xml:space="preserve">ровать их на собственном примере. Ребёнок должен привыкнуть обращать внимание на условия и сроки хранения готовых </w:t>
      </w:r>
      <w:r w:rsidRPr="008E043B">
        <w:rPr>
          <w:color w:val="000000"/>
          <w:sz w:val="28"/>
          <w:szCs w:val="28"/>
        </w:rPr>
        <w:lastRenderedPageBreak/>
        <w:t>блюд. Это поможет избежать пищевых отравлений.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 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E043B">
        <w:rPr>
          <w:b/>
          <w:bCs/>
          <w:i/>
          <w:iCs/>
          <w:color w:val="000000"/>
          <w:sz w:val="28"/>
          <w:szCs w:val="28"/>
        </w:rPr>
        <w:t>Завтраки</w:t>
      </w:r>
      <w:r w:rsidR="006828E3">
        <w:rPr>
          <w:b/>
          <w:bCs/>
          <w:i/>
          <w:iCs/>
          <w:color w:val="000000"/>
          <w:sz w:val="28"/>
          <w:szCs w:val="28"/>
        </w:rPr>
        <w:t>-</w:t>
      </w:r>
      <w:r w:rsidRPr="008E043B">
        <w:rPr>
          <w:b/>
          <w:bCs/>
          <w:i/>
          <w:iCs/>
          <w:color w:val="000000"/>
          <w:sz w:val="28"/>
          <w:szCs w:val="28"/>
        </w:rPr>
        <w:t xml:space="preserve"> обязательный семейный ритуал.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Приучайте ребёнка утром завтракать дома. Ешьте утром сами, ведь именно на Ваше поведение ребёнок ориентируется в первую очередь.</w:t>
      </w:r>
    </w:p>
    <w:p w:rsidR="008E043B" w:rsidRPr="008E043B" w:rsidRDefault="008E043B" w:rsidP="008E04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3B">
        <w:rPr>
          <w:color w:val="000000"/>
          <w:sz w:val="28"/>
          <w:szCs w:val="28"/>
        </w:rPr>
        <w:t>Следите за весом и внешним видом ребёнка. Помните, что детское ожирение - одна из острейших проблем современного общества. Склонность к полноте свидетельствует, в первую очередь, о неправильных пищевых привычках школьника и может привести к ранней гипертонии, сахарному диабету и множеству других заболеваний.</w:t>
      </w:r>
    </w:p>
    <w:p w:rsidR="00A907F2" w:rsidRDefault="00A907F2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Pr="00F824AA" w:rsidRDefault="00F824AA" w:rsidP="00F824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24AA">
        <w:rPr>
          <w:rFonts w:ascii="Times New Roman" w:hAnsi="Times New Roman" w:cs="Times New Roman"/>
          <w:b/>
          <w:i/>
          <w:sz w:val="28"/>
          <w:szCs w:val="28"/>
        </w:rPr>
        <w:t>Вкусной, здоровой пищи!</w:t>
      </w:r>
    </w:p>
    <w:p w:rsidR="00F824AA" w:rsidRDefault="00F824AA" w:rsidP="008E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4AA" w:rsidRDefault="00F824AA" w:rsidP="008E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4AA" w:rsidRDefault="00F824AA" w:rsidP="008E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4AA" w:rsidRPr="008E043B" w:rsidRDefault="00F824AA" w:rsidP="008E0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43B" w:rsidRPr="008E043B" w:rsidRDefault="008E043B" w:rsidP="008E043B">
      <w:pPr>
        <w:pStyle w:val="a3"/>
        <w:jc w:val="center"/>
        <w:rPr>
          <w:b/>
          <w:color w:val="000000"/>
        </w:rPr>
      </w:pPr>
      <w:r w:rsidRPr="008E043B">
        <w:rPr>
          <w:b/>
          <w:i/>
          <w:iCs/>
          <w:color w:val="000000"/>
        </w:rPr>
        <w:lastRenderedPageBreak/>
        <w:t>Министерство здравоохранения Тульской области</w:t>
      </w:r>
    </w:p>
    <w:p w:rsidR="008E043B" w:rsidRPr="008E043B" w:rsidRDefault="008E043B" w:rsidP="008E043B">
      <w:pPr>
        <w:pStyle w:val="a3"/>
        <w:jc w:val="center"/>
        <w:rPr>
          <w:b/>
          <w:i/>
          <w:iCs/>
          <w:color w:val="000000"/>
        </w:rPr>
      </w:pPr>
      <w:r w:rsidRPr="008E043B">
        <w:rPr>
          <w:b/>
          <w:i/>
          <w:iCs/>
          <w:color w:val="000000"/>
        </w:rPr>
        <w:t>ГУЗ «Тульский областной центр медицинской профилактики и реабилитации им. Я.С.Стечкина»</w:t>
      </w:r>
    </w:p>
    <w:p w:rsidR="008E043B" w:rsidRDefault="008E043B" w:rsidP="008E043B">
      <w:pPr>
        <w:pStyle w:val="a3"/>
        <w:jc w:val="center"/>
        <w:rPr>
          <w:i/>
          <w:iCs/>
          <w:color w:val="000000"/>
        </w:rPr>
      </w:pPr>
    </w:p>
    <w:p w:rsidR="008E043B" w:rsidRPr="008E043B" w:rsidRDefault="008E043B" w:rsidP="008E043B">
      <w:pPr>
        <w:pStyle w:val="a3"/>
        <w:jc w:val="center"/>
        <w:rPr>
          <w:color w:val="000000"/>
        </w:rPr>
      </w:pPr>
    </w:p>
    <w:p w:rsidR="008E043B" w:rsidRPr="008E043B" w:rsidRDefault="008E043B" w:rsidP="008E043B">
      <w:pPr>
        <w:pStyle w:val="a3"/>
        <w:jc w:val="center"/>
        <w:rPr>
          <w:color w:val="000000"/>
          <w:sz w:val="40"/>
          <w:szCs w:val="40"/>
        </w:rPr>
      </w:pPr>
      <w:bookmarkStart w:id="0" w:name="_GoBack"/>
      <w:r w:rsidRPr="008E043B">
        <w:rPr>
          <w:b/>
          <w:bCs/>
          <w:i/>
          <w:iCs/>
          <w:color w:val="000000"/>
          <w:sz w:val="40"/>
          <w:szCs w:val="40"/>
        </w:rPr>
        <w:t>Питание школьника</w:t>
      </w:r>
    </w:p>
    <w:bookmarkEnd w:id="0"/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4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3840" cy="1746035"/>
            <wp:effectExtent l="19050" t="0" r="0" b="0"/>
            <wp:docPr id="2" name="Рисунок 1" descr="https://minzdrav.tularegion.ru/upload/medialibrary/797/797c7a111bb295117a3c19a09a0b1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zdrav.tularegion.ru/upload/medialibrary/797/797c7a111bb295117a3c19a09a0b10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4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4AA" w:rsidRDefault="008E043B" w:rsidP="008E043B">
      <w:pPr>
        <w:pStyle w:val="a3"/>
        <w:jc w:val="center"/>
        <w:rPr>
          <w:color w:val="000000"/>
          <w:sz w:val="27"/>
          <w:szCs w:val="27"/>
        </w:rPr>
      </w:pPr>
      <w:r w:rsidRPr="008E043B">
        <w:rPr>
          <w:color w:val="000000"/>
          <w:sz w:val="27"/>
          <w:szCs w:val="27"/>
        </w:rPr>
        <w:t> </w:t>
      </w:r>
    </w:p>
    <w:p w:rsidR="008E043B" w:rsidRPr="008E043B" w:rsidRDefault="008E043B" w:rsidP="008E043B">
      <w:pPr>
        <w:pStyle w:val="a3"/>
        <w:jc w:val="center"/>
        <w:rPr>
          <w:color w:val="000000"/>
          <w:sz w:val="27"/>
          <w:szCs w:val="27"/>
        </w:rPr>
      </w:pPr>
      <w:r w:rsidRPr="008E043B">
        <w:rPr>
          <w:b/>
          <w:bCs/>
          <w:i/>
          <w:iCs/>
          <w:color w:val="000000"/>
          <w:sz w:val="27"/>
          <w:szCs w:val="27"/>
        </w:rPr>
        <w:t>(памятка для родителей)</w:t>
      </w:r>
    </w:p>
    <w:p w:rsidR="008E043B" w:rsidRPr="008E043B" w:rsidRDefault="008E043B" w:rsidP="008E0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043B" w:rsidRPr="008E043B" w:rsidSect="008E043B">
      <w:pgSz w:w="16838" w:h="11906" w:orient="landscape"/>
      <w:pgMar w:top="1134" w:right="1021" w:bottom="1134" w:left="102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43B"/>
    <w:rsid w:val="003613C9"/>
    <w:rsid w:val="006828E3"/>
    <w:rsid w:val="008E043B"/>
    <w:rsid w:val="00A907F2"/>
    <w:rsid w:val="00B3019F"/>
    <w:rsid w:val="00EC3691"/>
    <w:rsid w:val="00F8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3286</Characters>
  <Application>Microsoft Office Word</Application>
  <DocSecurity>0</DocSecurity>
  <Lines>27</Lines>
  <Paragraphs>7</Paragraphs>
  <ScaleCrop>false</ScaleCrop>
  <Company>Grizli777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6</cp:revision>
  <cp:lastPrinted>2021-10-22T05:28:00Z</cp:lastPrinted>
  <dcterms:created xsi:type="dcterms:W3CDTF">2018-09-26T07:11:00Z</dcterms:created>
  <dcterms:modified xsi:type="dcterms:W3CDTF">2021-10-22T05:33:00Z</dcterms:modified>
</cp:coreProperties>
</file>