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67" w:rsidRDefault="00F82567" w:rsidP="00F8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большинства переболевших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длительное время сохраняются различные недомогания,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 по разным данным может длиться от 12 недель до 9 и более месяцев. </w:t>
      </w:r>
    </w:p>
    <w:p w:rsidR="00F82567" w:rsidRDefault="00F82567" w:rsidP="00F825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166">
        <w:rPr>
          <w:rFonts w:ascii="Times New Roman" w:hAnsi="Times New Roman" w:cs="Times New Roman"/>
          <w:b/>
          <w:sz w:val="28"/>
          <w:szCs w:val="28"/>
        </w:rPr>
        <w:t xml:space="preserve">Каковы симптомы </w:t>
      </w:r>
      <w:proofErr w:type="spellStart"/>
      <w:r w:rsidRPr="00EC3166">
        <w:rPr>
          <w:rFonts w:ascii="Times New Roman" w:hAnsi="Times New Roman" w:cs="Times New Roman"/>
          <w:b/>
          <w:sz w:val="28"/>
          <w:szCs w:val="28"/>
        </w:rPr>
        <w:t>постковидного</w:t>
      </w:r>
      <w:proofErr w:type="spellEnd"/>
      <w:r w:rsidRPr="00EC3166">
        <w:rPr>
          <w:rFonts w:ascii="Times New Roman" w:hAnsi="Times New Roman" w:cs="Times New Roman"/>
          <w:b/>
          <w:sz w:val="28"/>
          <w:szCs w:val="28"/>
        </w:rPr>
        <w:t xml:space="preserve"> синдрома</w:t>
      </w:r>
    </w:p>
    <w:p w:rsidR="00F82567" w:rsidRPr="00F82567" w:rsidRDefault="00F82567" w:rsidP="00F82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Кашель, одышка;</w:t>
      </w:r>
    </w:p>
    <w:p w:rsidR="00F82567" w:rsidRDefault="00F82567" w:rsidP="00F82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расстройство стула, боли в животе;</w:t>
      </w:r>
    </w:p>
    <w:p w:rsidR="00F82567" w:rsidRDefault="00F82567" w:rsidP="00F82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слабость, нарушение сна, памяти, нарушение чувствительности в конечностях, головокружение, головная боль;</w:t>
      </w:r>
    </w:p>
    <w:p w:rsidR="00F82567" w:rsidRDefault="00F82567" w:rsidP="00F82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сердцебиение, перебои в работе сердца, нестабильность артериального давления, боли в области сердца, боли в грудной клетке;</w:t>
      </w:r>
    </w:p>
    <w:p w:rsidR="00F82567" w:rsidRDefault="00F82567" w:rsidP="00F82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обоняния, слуха</w:t>
      </w:r>
    </w:p>
    <w:p w:rsidR="00F82567" w:rsidRDefault="00F82567" w:rsidP="00F82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 в суставах и мышцах;</w:t>
      </w:r>
    </w:p>
    <w:p w:rsidR="00F82567" w:rsidRDefault="00F82567" w:rsidP="00F82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панические состояния, тревога.</w:t>
      </w:r>
    </w:p>
    <w:p w:rsidR="00F82567" w:rsidRDefault="00F82567" w:rsidP="00F8256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82567" w:rsidRDefault="00F82567" w:rsidP="00F825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тяжесть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перенесенного</w:t>
      </w:r>
      <w:proofErr w:type="gramEnd"/>
      <w:r w:rsidR="00BA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влияет на его развитие. Дело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циркулирует во всем организме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проникает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ствол головного мозга. Из-за этого столько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проявлений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они наблюдаются у возрастных пациентов, а также людей, у которых уже есть хронические заболевания.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Пациенты с хроническими заболеваниями - самая уязвимая группа и в случае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 Ведь любая инфекция - это стресс, способный привести к обострению таких патологий. Среди всех хронических заболеваний наиболее опасными в сочетании с </w:t>
      </w:r>
      <w:r w:rsidRPr="0087176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7176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являются болезни легких, в частности бронхиальная астма, а также сахарный диабет, онкологические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аутоимунные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патологии. В повышенной группе риска по тромбозам находятся люди, имеющие хронические заболевания, связанные с нарушением обмена веществ, избыточным весом, хроническими заболеваниями сердца и сосудов.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48572D">
        <w:rPr>
          <w:rFonts w:ascii="Times New Roman" w:hAnsi="Times New Roman" w:cs="Times New Roman"/>
          <w:b/>
          <w:sz w:val="28"/>
          <w:szCs w:val="28"/>
        </w:rPr>
        <w:t xml:space="preserve">ереболевшим </w:t>
      </w:r>
      <w:r>
        <w:rPr>
          <w:rFonts w:ascii="Times New Roman" w:hAnsi="Times New Roman" w:cs="Times New Roman"/>
          <w:sz w:val="28"/>
          <w:szCs w:val="28"/>
        </w:rPr>
        <w:t xml:space="preserve"> людям необходимо пройти углубленную диспансеризацию для предотвращения последствий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постковидного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синдрома.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2021 года в Российской Федерации запущена расширенная программа диспансеризации для переболевших</w:t>
      </w:r>
      <w:r w:rsidRPr="0048572D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48572D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. Она включена в Программу государственных гарантий бесплатного оказания гражданам медицинской помощи на 2021-2023 годы. </w:t>
      </w:r>
      <w:r w:rsidRPr="00ED2059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059">
        <w:rPr>
          <w:rFonts w:ascii="Times New Roman" w:hAnsi="Times New Roman" w:cs="Times New Roman"/>
          <w:sz w:val="28"/>
          <w:szCs w:val="28"/>
        </w:rPr>
        <w:t xml:space="preserve"> положена всем бесплатно по полису ОМС.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5D2">
        <w:rPr>
          <w:rFonts w:ascii="Times New Roman" w:hAnsi="Times New Roman" w:cs="Times New Roman"/>
          <w:sz w:val="28"/>
          <w:szCs w:val="28"/>
        </w:rPr>
        <w:t>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к общим обследованиям добавили: 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5D2">
        <w:rPr>
          <w:rFonts w:ascii="Times New Roman" w:hAnsi="Times New Roman" w:cs="Times New Roman"/>
          <w:sz w:val="28"/>
          <w:szCs w:val="28"/>
        </w:rPr>
        <w:t>Измерение сатурации</w:t>
      </w:r>
      <w:r w:rsidRPr="00F82567">
        <w:rPr>
          <w:rFonts w:ascii="Times New Roman" w:hAnsi="Times New Roman" w:cs="Times New Roman"/>
          <w:sz w:val="28"/>
          <w:szCs w:val="28"/>
        </w:rPr>
        <w:t xml:space="preserve"> концентрация кислорода в артериальной крови. На этапе  реабилитации после </w:t>
      </w:r>
      <w:proofErr w:type="spellStart"/>
      <w:r w:rsidRPr="00F8256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82567">
        <w:rPr>
          <w:rFonts w:ascii="Times New Roman" w:hAnsi="Times New Roman" w:cs="Times New Roman"/>
          <w:sz w:val="28"/>
          <w:szCs w:val="28"/>
        </w:rPr>
        <w:t xml:space="preserve"> тест помогает оценить, как пациент переносит физические нагрузки.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с 6-минутной ходьбой – измеряет максимальное расстояние, которое человек проходит в удобном для него темпе за шесть минут. Он хорошо иллюстрирует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r w:rsidR="00FF2D75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="00FF2D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Спирометри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оценить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 легких после перенесенной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A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инфекции: какой объем воздуха и как быстро через них проходит.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концентрации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крови</w:t>
      </w:r>
      <w:r w:rsidR="00BA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выявляет 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 биохимический анализы крови  для оценки общего состояния пациента.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первом этапе диспансеризации были найдены осложнения, для уточнения диагноза на втором этапе врач может назначить дополнительные обследования: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эхокардиографию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(УЗИ сердца), КТ легких и дуплексное сканирование вен нижних конечностей, а также направить к узким специалистам.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диагностировании осложнений или хронических заболеваний, в том числе связанных с перенесенной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пациент направляется на диспансерное наблюдение и назначается программа реабилитации и поддерживающая терапия.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C1A">
        <w:rPr>
          <w:rFonts w:ascii="Times New Roman" w:hAnsi="Times New Roman" w:cs="Times New Roman"/>
          <w:b/>
          <w:sz w:val="28"/>
          <w:szCs w:val="28"/>
        </w:rPr>
        <w:t>Где можно пройти углубленную диспансеризацию?</w:t>
      </w:r>
    </w:p>
    <w:p w:rsidR="00F82567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51">
        <w:rPr>
          <w:rFonts w:ascii="Times New Roman" w:hAnsi="Times New Roman" w:cs="Times New Roman"/>
          <w:sz w:val="28"/>
          <w:szCs w:val="28"/>
        </w:rPr>
        <w:lastRenderedPageBreak/>
        <w:t>Записаться на прохождение углубленной диспансеризации можно, обратившись в поликлинику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D0B5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возникнут</w:t>
      </w:r>
      <w:r w:rsidRPr="00FD0B51">
        <w:rPr>
          <w:rFonts w:ascii="Times New Roman" w:hAnsi="Times New Roman" w:cs="Times New Roman"/>
          <w:sz w:val="28"/>
          <w:szCs w:val="28"/>
        </w:rPr>
        <w:t xml:space="preserve"> проблемы, просто обратит</w:t>
      </w:r>
      <w:r>
        <w:rPr>
          <w:rFonts w:ascii="Times New Roman" w:hAnsi="Times New Roman" w:cs="Times New Roman"/>
          <w:sz w:val="28"/>
          <w:szCs w:val="28"/>
        </w:rPr>
        <w:t xml:space="preserve">есь к участковому </w:t>
      </w:r>
      <w:r w:rsidRPr="00FD0B51">
        <w:rPr>
          <w:rFonts w:ascii="Times New Roman" w:hAnsi="Times New Roman" w:cs="Times New Roman"/>
          <w:sz w:val="28"/>
          <w:szCs w:val="28"/>
        </w:rPr>
        <w:t>терапевту – он поможет вам пройти осмотр. </w:t>
      </w:r>
    </w:p>
    <w:p w:rsidR="00FF2D75" w:rsidRDefault="00FF2D75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D75" w:rsidRDefault="00FF2D75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D75" w:rsidRDefault="00FF2D75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D75" w:rsidRPr="00403274" w:rsidRDefault="00FF2D75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274" w:rsidRPr="00BA6D29" w:rsidRDefault="00403274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274" w:rsidRPr="00BA6D29" w:rsidRDefault="00403274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274" w:rsidRPr="00BA6D29" w:rsidRDefault="00403274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274" w:rsidRPr="00BA6D29" w:rsidRDefault="00403274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274" w:rsidRPr="00BA6D29" w:rsidRDefault="00403274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274" w:rsidRPr="00BA6D29" w:rsidRDefault="00403274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D75" w:rsidRDefault="00FF2D75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D75" w:rsidRDefault="00FF2D75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D75" w:rsidRDefault="00FF2D75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D75" w:rsidRDefault="00FF2D75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D75" w:rsidRDefault="00FF2D75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D75" w:rsidRDefault="00FF2D75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D75" w:rsidRDefault="00FF2D75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567" w:rsidRPr="0051263B" w:rsidRDefault="00403274" w:rsidP="004032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263B">
        <w:rPr>
          <w:rFonts w:ascii="Times New Roman" w:hAnsi="Times New Roman" w:cs="Times New Roman"/>
          <w:b/>
          <w:i/>
          <w:sz w:val="24"/>
          <w:szCs w:val="24"/>
        </w:rPr>
        <w:t>Материал подготовила врач-терапевт ГУЗ «ГКБ №2 г. Тулы им</w:t>
      </w:r>
      <w:r w:rsidR="0051263B">
        <w:rPr>
          <w:rFonts w:ascii="Times New Roman" w:hAnsi="Times New Roman" w:cs="Times New Roman"/>
          <w:b/>
          <w:i/>
          <w:sz w:val="24"/>
          <w:szCs w:val="24"/>
        </w:rPr>
        <w:t>ени</w:t>
      </w:r>
      <w:r w:rsidRPr="0051263B">
        <w:rPr>
          <w:rFonts w:ascii="Times New Roman" w:hAnsi="Times New Roman" w:cs="Times New Roman"/>
          <w:b/>
          <w:i/>
          <w:sz w:val="24"/>
          <w:szCs w:val="24"/>
        </w:rPr>
        <w:t>. Е.Г. Лазарева» Никитинская Н. А.</w:t>
      </w:r>
    </w:p>
    <w:p w:rsidR="00F82567" w:rsidRPr="0051263B" w:rsidRDefault="00F82567" w:rsidP="00F825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2567" w:rsidRDefault="00F82567" w:rsidP="00F82567"/>
    <w:p w:rsidR="00FF2D75" w:rsidRDefault="00FF2D75" w:rsidP="00F82567">
      <w:bookmarkStart w:id="0" w:name="_GoBack"/>
      <w:bookmarkEnd w:id="0"/>
    </w:p>
    <w:p w:rsidR="00E67172" w:rsidRPr="00BA6D29" w:rsidRDefault="00E67172" w:rsidP="00E6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7172"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489585" cy="501015"/>
            <wp:effectExtent l="0" t="0" r="5715" b="0"/>
            <wp:docPr id="1" name="Рисунок 17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logo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D29">
        <w:rPr>
          <w:rFonts w:ascii="Times New Roman" w:eastAsia="Times New Roman" w:hAnsi="Times New Roman" w:cs="Times New Roman"/>
          <w:b/>
          <w:i/>
          <w:sz w:val="24"/>
          <w:szCs w:val="24"/>
        </w:rPr>
        <w:t>Государственное</w:t>
      </w:r>
    </w:p>
    <w:p w:rsidR="00E67172" w:rsidRDefault="00E67172" w:rsidP="00E6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6D29">
        <w:rPr>
          <w:rFonts w:ascii="Times New Roman" w:eastAsia="Times New Roman" w:hAnsi="Times New Roman" w:cs="Times New Roman"/>
          <w:b/>
          <w:i/>
          <w:sz w:val="24"/>
          <w:szCs w:val="24"/>
        </w:rPr>
        <w:t>учреждение здравоохранения</w:t>
      </w:r>
    </w:p>
    <w:p w:rsidR="00BA6D29" w:rsidRPr="00BA6D29" w:rsidRDefault="00BA6D29" w:rsidP="00E6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7172" w:rsidRPr="00BA6D29" w:rsidRDefault="00BA6D29" w:rsidP="00E6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E67172" w:rsidRPr="00BA6D29">
        <w:rPr>
          <w:rFonts w:ascii="Times New Roman" w:eastAsia="Times New Roman" w:hAnsi="Times New Roman" w:cs="Times New Roman"/>
          <w:b/>
          <w:i/>
          <w:sz w:val="24"/>
          <w:szCs w:val="24"/>
        </w:rPr>
        <w:t>Городская больница № 2</w:t>
      </w:r>
    </w:p>
    <w:p w:rsidR="00E67172" w:rsidRPr="00BA6D29" w:rsidRDefault="00E67172" w:rsidP="00E6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6D29">
        <w:rPr>
          <w:rFonts w:ascii="Times New Roman" w:eastAsia="Times New Roman" w:hAnsi="Times New Roman" w:cs="Times New Roman"/>
          <w:b/>
          <w:i/>
          <w:sz w:val="24"/>
          <w:szCs w:val="24"/>
        </w:rPr>
        <w:t>г. Тулы им. Е.Г. Лазарева»</w:t>
      </w:r>
    </w:p>
    <w:p w:rsidR="00FF2D75" w:rsidRPr="00BA6D29" w:rsidRDefault="00FF2D75" w:rsidP="00F82567">
      <w:pPr>
        <w:rPr>
          <w:rFonts w:ascii="Times New Roman" w:hAnsi="Times New Roman" w:cs="Times New Roman"/>
          <w:sz w:val="24"/>
          <w:szCs w:val="24"/>
        </w:rPr>
      </w:pPr>
    </w:p>
    <w:p w:rsidR="00E67172" w:rsidRPr="00403274" w:rsidRDefault="00E67172" w:rsidP="00F82567">
      <w:pPr>
        <w:rPr>
          <w:rFonts w:ascii="Times New Roman" w:hAnsi="Times New Roman" w:cs="Times New Roman"/>
          <w:sz w:val="28"/>
          <w:szCs w:val="28"/>
        </w:rPr>
      </w:pPr>
    </w:p>
    <w:p w:rsidR="00FF2D75" w:rsidRPr="00FF2D75" w:rsidRDefault="00FF2D75" w:rsidP="00F82567">
      <w:pPr>
        <w:rPr>
          <w:rFonts w:ascii="Times New Roman" w:hAnsi="Times New Roman" w:cs="Times New Roman"/>
          <w:sz w:val="28"/>
          <w:szCs w:val="28"/>
        </w:rPr>
      </w:pPr>
    </w:p>
    <w:p w:rsidR="00FF2D75" w:rsidRPr="00FF2D75" w:rsidRDefault="00FF2D75" w:rsidP="00FF2D75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proofErr w:type="spellStart"/>
      <w:r w:rsidRPr="00FF2D75">
        <w:rPr>
          <w:rFonts w:ascii="Arial Black" w:hAnsi="Arial Black" w:cs="Times New Roman"/>
          <w:b/>
          <w:sz w:val="32"/>
          <w:szCs w:val="32"/>
        </w:rPr>
        <w:t>Постковидный</w:t>
      </w:r>
      <w:proofErr w:type="spellEnd"/>
      <w:r w:rsidRPr="00FF2D75">
        <w:rPr>
          <w:rFonts w:ascii="Arial Black" w:hAnsi="Arial Black" w:cs="Times New Roman"/>
          <w:b/>
          <w:sz w:val="32"/>
          <w:szCs w:val="32"/>
        </w:rPr>
        <w:t xml:space="preserve"> синдром и углубленная диспансеризация</w:t>
      </w:r>
    </w:p>
    <w:p w:rsidR="00FF2D75" w:rsidRPr="00FF2D75" w:rsidRDefault="00FF2D75" w:rsidP="00F82567">
      <w:pPr>
        <w:rPr>
          <w:rFonts w:ascii="Arial Black" w:hAnsi="Arial Black"/>
          <w:sz w:val="32"/>
          <w:szCs w:val="32"/>
        </w:rPr>
      </w:pPr>
    </w:p>
    <w:p w:rsidR="00FF2D75" w:rsidRDefault="00FF2D75" w:rsidP="00F82567"/>
    <w:p w:rsidR="00FF2D75" w:rsidRDefault="00FF2D75" w:rsidP="00F82567"/>
    <w:p w:rsidR="00F82567" w:rsidRDefault="00BA6D29">
      <w:r>
        <w:t xml:space="preserve">             </w:t>
      </w:r>
    </w:p>
    <w:p w:rsidR="00BA6D29" w:rsidRDefault="00BA6D29"/>
    <w:p w:rsidR="00BA6D29" w:rsidRDefault="00BA6D29">
      <w:r>
        <w:t xml:space="preserve">   </w:t>
      </w:r>
    </w:p>
    <w:p w:rsidR="00BA6D29" w:rsidRDefault="00BA6D29"/>
    <w:p w:rsidR="00BA6D29" w:rsidRPr="00BA6D29" w:rsidRDefault="00BA6D29" w:rsidP="00BA6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D29">
        <w:rPr>
          <w:rFonts w:ascii="Times New Roman" w:hAnsi="Times New Roman" w:cs="Times New Roman"/>
          <w:sz w:val="28"/>
          <w:szCs w:val="28"/>
        </w:rPr>
        <w:t>(памятка для населения)</w:t>
      </w:r>
    </w:p>
    <w:sectPr w:rsidR="00BA6D29" w:rsidRPr="00BA6D29" w:rsidSect="00F82567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D4A13"/>
    <w:multiLevelType w:val="hybridMultilevel"/>
    <w:tmpl w:val="0902F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CE4A3C"/>
    <w:multiLevelType w:val="hybridMultilevel"/>
    <w:tmpl w:val="8348C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82567"/>
    <w:rsid w:val="00085352"/>
    <w:rsid w:val="002A6A53"/>
    <w:rsid w:val="002F679A"/>
    <w:rsid w:val="00403274"/>
    <w:rsid w:val="0051263B"/>
    <w:rsid w:val="00697047"/>
    <w:rsid w:val="00887CF1"/>
    <w:rsid w:val="00AF0025"/>
    <w:rsid w:val="00BA6D29"/>
    <w:rsid w:val="00DB3688"/>
    <w:rsid w:val="00DE325E"/>
    <w:rsid w:val="00E67172"/>
    <w:rsid w:val="00F82567"/>
    <w:rsid w:val="00FF2D75"/>
    <w:rsid w:val="00FF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6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4</cp:revision>
  <dcterms:created xsi:type="dcterms:W3CDTF">2022-04-13T10:23:00Z</dcterms:created>
  <dcterms:modified xsi:type="dcterms:W3CDTF">2022-04-13T10:26:00Z</dcterms:modified>
</cp:coreProperties>
</file>