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43" w:rsidRPr="00C27343" w:rsidRDefault="00C27343" w:rsidP="00C2734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C27343">
        <w:rPr>
          <w:rFonts w:ascii="Arial" w:eastAsiaTheme="minorEastAsia" w:hAnsi="Arial" w:cs="Arial"/>
          <w:sz w:val="20"/>
          <w:szCs w:val="20"/>
          <w:lang w:eastAsia="ru-RU"/>
        </w:rPr>
        <w:t>Приложение N 7</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к территориальной Программе</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государственных гарантий бесплатного</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оказания населению Тульской области</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медицинской помощи на 2022 год и</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на плановый период 2023 и 2024 годов</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8320"/>
      <w:bookmarkEnd w:id="0"/>
      <w:r w:rsidRPr="00C27343">
        <w:rPr>
          <w:rFonts w:ascii="Arial" w:eastAsiaTheme="minorEastAsia" w:hAnsi="Arial" w:cs="Arial"/>
          <w:b/>
          <w:bCs/>
          <w:sz w:val="20"/>
          <w:szCs w:val="20"/>
          <w:lang w:eastAsia="ru-RU"/>
        </w:rPr>
        <w:t>ПЕРЕЧЕНЬ</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жизненно необходимых и важнейших лекарственных</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препаратов и медицинских изделий при оказании первичной</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медико-санитарной помощи в условиях дневного стационара</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и в неотложной форме, специализированной, в том числе</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высокотехнологичной, медицинской помощи, скорой, в том числе</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скорой специализированной, медицинской помощи, паллиативной</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медицинской помощи в стационарных условиях</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592"/>
      </w:tblGrid>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10769"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C27343">
                <w:rPr>
                  <w:rFonts w:ascii="Arial" w:eastAsiaTheme="minorEastAsia" w:hAnsi="Arial" w:cs="Arial"/>
                  <w:color w:val="0000FF"/>
                  <w:sz w:val="20"/>
                  <w:szCs w:val="20"/>
                  <w:lang w:eastAsia="ru-RU"/>
                </w:rPr>
                <w:t>&lt;*&gt;</w:t>
              </w:r>
            </w:hyperlink>
          </w:p>
        </w:tc>
        <w:tc>
          <w:tcPr>
            <w:tcW w:w="4592" w:type="dxa"/>
          </w:tcPr>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 АНЕСТЕТИКИ, МИОРЕЛАКСАНТЫ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наркоза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Галотан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Дексмедетомидин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Десфлуран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Динитрогена 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 сжатый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оксибутират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Пропофол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Севофлуран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Тиопентал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Эфир диэтиловый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ингаляционной анестезии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Местные анестетики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Оксибупрокаин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Миорелаксанты и их антидоты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Атракурия безилат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Баклофен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ботулинический токсин типа А-гемагглютинин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Ботулинический токсин типа 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Мемантин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капли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Сугаммадекс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Суксаметония бромид, хлорид и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Тизанидин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Толперизон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Цисатракурия безилат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Наркотические анальгетики и анальгетики смешанного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Бупренорфин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Морфин + Носкапин + Папаверина гидрохлорид + Кодеин + Тебаин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капсулы пролонгированного действия, раствор для инъекций, раствор для подкожного введения, таблетки пролонгированного </w:t>
            </w:r>
            <w:r w:rsidRPr="00C27343">
              <w:rPr>
                <w:rFonts w:ascii="Arial" w:eastAsiaTheme="minorEastAsia" w:hAnsi="Arial" w:cs="Arial"/>
                <w:sz w:val="20"/>
                <w:szCs w:val="20"/>
                <w:lang w:eastAsia="ru-RU"/>
              </w:rPr>
              <w:lastRenderedPageBreak/>
              <w:t>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Налоксон + Оксикодон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Нефопам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Пропионилфенилэтоксиэтилпиперидин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защечные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Трамадол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Фентанил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Амтолметин гуацил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Ацеклофенак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Декскетопрофен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Диклофенак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Ибупрофен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w:t>
            </w:r>
            <w:r w:rsidRPr="00C27343">
              <w:rPr>
                <w:rFonts w:ascii="Arial" w:eastAsiaTheme="minorEastAsia" w:hAnsi="Arial" w:cs="Arial"/>
                <w:sz w:val="20"/>
                <w:szCs w:val="20"/>
                <w:lang w:eastAsia="ru-RU"/>
              </w:rPr>
              <w:lastRenderedPageBreak/>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Кетопрофен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Кеторолак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раствор для внутривенного и внутримышечного введения, раствор для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Мелоксикам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 таблетки форте,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Метамизол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Метамизол натрия + Питофенона гидрохлорид + Фенпивериния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Нимесулид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Парацетамол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Парацетамол + Дротаверин + Кодеина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Пироксикам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подагры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Аллопуринол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Фебуксостат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Пеницилламин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Алфлутоп</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Нусинерсен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Хондроитина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3. СРЕДСТВА ДЛЯ ЛЕЧЕНИЯ АЛЛЕРГИЧЕСКИХ РЕАКЦИЙ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Антигистаминные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Дезлоратадин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Диметинден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Дифенгидрамин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Кетотифен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Клемастин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Лоратадин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 суспензия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Мебгидролин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Прометазин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Хифенадин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Хлоропирамин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Цетиризин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Эбастин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4. СРЕДСТВА, ВЛИЯЮЩИЕ НА ЦЕНТРАЛЬНУЮ НЕРВНУЮ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Противосудорожные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Вальпроевая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Зонисамид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Руфинамид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Карбамазепин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Клоназепам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Ламотриджин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Лакосамид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Леветирацетам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Окскарбазепин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Перампанел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Прегабалин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Примидон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Топирамат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Фенитоин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Этосуксимид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паркинсонизма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Амантадин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Бипериден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Леводопа + Бенсеразид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Леводопа + Карбидопа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Прамипексол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Пирибедил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Разагилин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Тригексифенидил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Анксиолитики (транквилизаторы)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Алимемазин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Алпразолам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Бромдигидрохлорфенилбензодиазепин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Лоразепам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Тофизопам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Антипсихотические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Галоперидол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Дроперидол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Зуклопентиксол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Карипразин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Кветиапин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Клозапин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Левомепромазин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Луразидон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Оланзапин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Палиперидон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Перициазин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капсулы,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Перфеназин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Рисперидон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Сертиндол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Тиопроперазин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Тиоридазин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Трифлуоперазин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Флупентиксол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(масляный), таблетки покрытые оболочкой, таблетки покрытые сахарной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Флуфеназин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Хлорпромазин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Хлорпротиксен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Антидепрессанты и средства нормотимического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Агомелатин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Амитриптилин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Вортиоксетин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Имипрамин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Кломипрамин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Лития 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Мапротилин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Милнаципран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Пипофезин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Пирлиндол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Сертралин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Тианептин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Флувоксамин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рассеянного склероза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Глатирамера 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бета-1а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бета-1b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Финголимод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нарушений сна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Доксиламин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Золпидем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Зопиклон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Мидазолам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опиоидных наркоманий и алкоголизма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защечные, таблетки подъязычные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Налоксон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Налтрексон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Седативные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Валерианы корневища с корнями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 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Мяты перечной масло + Этилбромизовалеринат + Фенобарбитал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Пустырника трава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Фенобарбитал + Эрготамин + Белладонны алколоиды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влияющие на центральную нервную систему</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Актовегин/Депротеинизированный гемодериват крови телят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Атомоксетин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Бетагистин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Аминофенилмасляная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Винпоцетин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Галантамин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Гексобендин + Этамиван + Этофиллин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Гопантеновая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Диметилфумарат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Дистигмина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Ипидакрин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Нимодипин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Полипептиды коры головного мозга скота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Кофеин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Левокарнитин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Метионил-глутамил-гистидил-фенилаланил-пролил-глицил-пролин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Неостигмина метилсульфат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Никотиноил гамма-аминомасляная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Ницерголин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Пирацетам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раствор для инъекций 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Пиридостигмина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Пиритинол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Ривастигмин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Тетрабеназин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Фонтурацетам (N-карбамоилметил-4-фенил-2-пирролидон)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Холина альфосцерат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Церебролизин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Циннаризин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Цитиколин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Этилметилгидроксипиридина сукцинат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Этилтиобензимидазол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5. СРЕДСТВА ДЛЯ ПРОФИЛАКТИКИ И ЛЕЧЕНИЯ ИНФЕКЦИЙ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Антибактериальные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Амикацин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w:t>
            </w:r>
            <w:r w:rsidRPr="00C27343">
              <w:rPr>
                <w:rFonts w:ascii="Arial" w:eastAsiaTheme="minorEastAsia" w:hAnsi="Arial" w:cs="Arial"/>
                <w:sz w:val="20"/>
                <w:szCs w:val="20"/>
                <w:lang w:eastAsia="ru-RU"/>
              </w:rPr>
              <w:lastRenderedPageBreak/>
              <w:t>раствор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Амоксициллин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Амоксициллин + Клавулановая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Ампициллин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Ампициллин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Бензатин бензилпенициллин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Ванкомицин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Гатифлоксацин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Гентамицин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Гидроксиметилхиноксилиндиоксид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раствор для внутривенных инъекций и </w:t>
            </w:r>
            <w:r w:rsidRPr="00C27343">
              <w:rPr>
                <w:rFonts w:ascii="Arial" w:eastAsiaTheme="minorEastAsia" w:hAnsi="Arial" w:cs="Arial"/>
                <w:sz w:val="20"/>
                <w:szCs w:val="20"/>
                <w:lang w:eastAsia="ru-RU"/>
              </w:rPr>
              <w:lastRenderedPageBreak/>
              <w:t>местного применения, раствор для внутриполостного и местного применения,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Даптомицин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Джозамицин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диспергируемые;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Доксициклин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Дорипенем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Имипенем + Циластатин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Канамицин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Кларитромицин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Клиндамицин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Колистиметат натрий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Ко-тримоксазол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Линезолид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Линкомицин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Меропенем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Месалазин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Мидекамицин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Моксифлоксацин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Мупироцин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Неомицин + Бацитрацин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порошок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Нетилмицин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Нитрофурал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Нитрофурантоин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Нифуроксазид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капли глазные и ушные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концентрат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Пипемидовая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Рифаксимин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ушные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Рокситромицин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Спарфлоксацин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Стрептомицин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Сульфагуанидин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Сульфасалазин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Сульфадиазин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Сульфацетамид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Тедизолид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Телаванцин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мазь глазная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Тиамфеникола глицинат ацетилцистеинат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и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Тигециклин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Тикарциллин + Клавулановая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Тобрамицин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капли глазные,</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глазная,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Феноксиметилпенициллин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раствора для внутреннего применения,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Фуразидин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капсулы, глазные капли, порошок для инъекций, линимент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 + Метилурацил + Сульфадиметоксин + Тримекаин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 + Метилурацил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внутривенного и внутримышечного введения, порошок для приготовления раствора для </w:t>
            </w:r>
            <w:r w:rsidRPr="00C27343">
              <w:rPr>
                <w:rFonts w:ascii="Arial" w:eastAsiaTheme="minorEastAsia" w:hAnsi="Arial" w:cs="Arial"/>
                <w:sz w:val="20"/>
                <w:szCs w:val="20"/>
                <w:lang w:eastAsia="ru-RU"/>
              </w:rPr>
              <w:lastRenderedPageBreak/>
              <w:t>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Цефалексин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Цефепим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Цефиксим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Цефотаксим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Цефоперазон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Цефоперазон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Цефтазидим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Цефтазидим + Авибактам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Цефтолозан + Тазобактам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Цефтибутен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Цефтриаксон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Цефтаролина фосамил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Цефуроксим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w:t>
            </w:r>
            <w:r w:rsidRPr="00C27343">
              <w:rPr>
                <w:rFonts w:ascii="Arial" w:eastAsiaTheme="minorEastAsia" w:hAnsi="Arial" w:cs="Arial"/>
                <w:sz w:val="20"/>
                <w:szCs w:val="20"/>
                <w:lang w:eastAsia="ru-RU"/>
              </w:rPr>
              <w:lastRenderedPageBreak/>
              <w:t>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Ципрофлоксацин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Эртапенем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Тедизолид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Цефтриаксон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Противотуберкулезные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кишечнорастворимые, покрытые пленочной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Бедаквилин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Ломефлоксацин + Пиразинамид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 + 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 + Рифампицин + 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Изониазид + Пиразинамид + Рифампицин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Ломефлоксацин + Пиразинамид + Протионамид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Капреомицин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Ломефлоксацин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Пиразинамид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Протионамид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Рифабутин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Стрептомицин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Теризидон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Тиоуреидоиминометилпиридиния перхлорат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Фтивазид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Циклосерин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Этионамид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Противовирусные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 + Зидовудин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Атазанавир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крем для наружного применения; лиофилизат для приготовления раствора для инфузий; мазь глазная; мазь для местного и наружного </w:t>
            </w:r>
            <w:r w:rsidRPr="00C27343">
              <w:rPr>
                <w:rFonts w:ascii="Arial" w:eastAsiaTheme="minorEastAsia" w:hAnsi="Arial" w:cs="Arial"/>
                <w:sz w:val="20"/>
                <w:szCs w:val="20"/>
                <w:lang w:eastAsia="ru-RU"/>
              </w:rPr>
              <w:lastRenderedPageBreak/>
              <w:t>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Боцепревир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Валганцикловир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Велпатасвир + софосбувир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Ганцикловир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Глекапревир + Пибрентасвир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Гразопревир + Элбасвир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Даклатасвир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Долутегравир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Дарунавир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Дасабувир; омбитасвир + паритапревир + 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таблеток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Зидовудин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инфузий; 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Зидовудин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Диданозин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Имидазолилэтанамид пентандиовой кислоты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 пранобекс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Кагоцел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Кобицистат + тенофовира алафенамид + элвитегравир + эмтрицитабин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Лопинавир + 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Маравирок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Метилтионитрооксодигидротриазолотриазинид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Нарлапревир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Невирапин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Нелфинавир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Осельтамивир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Полисахариды побегов Solanum tuberosum</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альфа-2a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альфа-2b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бета-1a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Ралтегравир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Ремдесивир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Рибавирин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Саквинавир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Симепревир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Ставудин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Телапревир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Телбивудин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Тенофовир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Фавипиравир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Фамцикловир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Фосампренавир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Цепэгинтерферон альфа-2b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Энтекавир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Энфувиртид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Этравирин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Эфавиренз</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Противогрибковые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Аморолфин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лак для ногтей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Амфотерицин В</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Амфотерицин B [липидный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Бифоназол + Мочевина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 набор для ногтей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Вориконазол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Итраконазол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Каспофунгин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Клотримазол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Микафунгин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Позаконазол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Тербинафин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приготовления суспензии для приема внутрь; раствор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Хлорнитрофенол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Противопротозойные и противомалярийные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Гидроксихлорохин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Дапсон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Левамизол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Мебендазол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Мефлохин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Метронидазол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Пирантел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Празиквантел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Тинидазол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Фуразолидон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Дерматотропные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Ацитретин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Глицерол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Дупилумаб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Диметилсульфоксид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Изотретиноин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Ихтаммол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Нафталанская нефть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линимент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Олазоль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Пимекролимус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Пиперонил бутоксид + Эсбиол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Пиритион цинк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роста эпидермальный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для профилактики и лечения инфекций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Азоксимера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Вобэнзим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Глутамил-Цистеинил-Глицин динатрия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Интерлейкин-2</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гамма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Лизатов бактерий смесь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спрей назальный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Рибонуклеат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Тилорон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6. ВАКЦИНЫ, СЫВОРОТКИ И АНАТОКСИНЫ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Аллерген бактерий [туберкулезный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инфекций, вызываемых Haemophilus influenzae тип 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новой коронавирусной инфекции COVID-19</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туляремии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лептоспироза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сибирской язвы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бешенства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антирабический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7. ПРОТИВООПУХОЛЕВЫЕ, ИММУНОДЕПРЕССИВНЫЕ И СОПУТСТВУЮЩИЕ СРЕДСТВА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Цитостатические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Абатацепт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Абемациклиб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Абиратерон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Авелумаб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Адалимумаб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Азацитидин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Алемтузумаб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Апремиласт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Акситиниб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Алектиниб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Апремиласт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Аспарагиназа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Афлиберцепт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Афатиниб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Базиликсимаб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Барицитиниб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Бевацизумаб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Бендамустин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Блеомицин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Блинатумомаб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Бозутиниб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Бортезомиб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лиофилизат для приготовления раствора для </w:t>
            </w:r>
            <w:r w:rsidRPr="00C27343">
              <w:rPr>
                <w:rFonts w:ascii="Arial" w:eastAsiaTheme="minorEastAsia" w:hAnsi="Arial" w:cs="Arial"/>
                <w:sz w:val="20"/>
                <w:szCs w:val="20"/>
                <w:lang w:eastAsia="ru-RU"/>
              </w:rPr>
              <w:lastRenderedPageBreak/>
              <w:t>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Брентуксимаб ведотин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Бусульфан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Вандетаниб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Венфлунин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Ведолизумаб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Вемурафениб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Висмодегиб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Винбластин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Винкристин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Винорелбин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Висмодегиб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Вориностат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Гамма-D-глутамил-D-триптофан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Гемцитабин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Гефитиниб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Гидроксикарбамид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Гуселькумаб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Дабрафениб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Дазатиниб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Дакарбазин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Дактиномицин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раствор для инъекций, порошок лиофилизированный для инъекций, лиофилизат для приготовления раствора для </w:t>
            </w:r>
            <w:r w:rsidRPr="00C27343">
              <w:rPr>
                <w:rFonts w:ascii="Arial" w:eastAsiaTheme="minorEastAsia" w:hAnsi="Arial" w:cs="Arial"/>
                <w:sz w:val="20"/>
                <w:szCs w:val="20"/>
                <w:lang w:eastAsia="ru-RU"/>
              </w:rPr>
              <w:lastRenderedPageBreak/>
              <w:t>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Даратумумаб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Даунорубицин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Дегареликс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Доксорубицин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Доцетаксел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Дурвалумаб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Ибрутиниб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Идарубицин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Иксазомиб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Иксабепилон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Иксекизумаб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Инфликсимаб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Ипилимумаб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Иринотекан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Ифосфамид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Кабазитаксел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Канакинумаб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Карбоплатин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Карфилзомиб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Капецитабин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Кабозантиниб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Кризотиниб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Кладрибин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Лапатиниб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Лефлуномид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Ленватиниб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Левилимаб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Мелфалан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внутрисосудистого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Меркаптопурин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Метотрексат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раствора для инфузий, лиофилизат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Мидостаурин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Митоксантрон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Неларабин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Нетакимаб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Ниволумаб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Нилотиниб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Нинтеданиб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мягкие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Обинутузумаб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Оксалиплатин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Олапариб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Олокизумаб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Осимертиниб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Пазопаниб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Паклитаксел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Паклитаксел + альбумин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Палбоциклиб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Паливизумаб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Панитумумаб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Пембролизумаб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Пеметрексед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Пертузумаб + Трастузумаб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Пирфенидон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Помалидомид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Прокарбазин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Пролголимаб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Проспидия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Пэгаспаргаза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Сарилумаб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Секукинумаб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Сунитиниб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Ралтитрексид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Рамуцирумаб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Регорафениб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Ритуксимаб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Руксолитиниб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Тиотепа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Темозоломид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Тегафур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Тегафур + Гимерацил + Отерацил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Темсиролимус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Тоцилизумаб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Топотекан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Тофацитиниб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Трабектедин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Траметиниб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Трастузумаб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Трастузумаб эмтанзин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Третиноин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Упадацитиниб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Устекинумаб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некроза опухоли альфа-1 (тимозин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Фотемустин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w:t>
            </w:r>
            <w:r w:rsidRPr="00C27343">
              <w:rPr>
                <w:rFonts w:ascii="Arial" w:eastAsiaTheme="minorEastAsia" w:hAnsi="Arial" w:cs="Arial"/>
                <w:sz w:val="20"/>
                <w:szCs w:val="20"/>
                <w:lang w:eastAsia="ru-RU"/>
              </w:rPr>
              <w:lastRenderedPageBreak/>
              <w:t>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Флударабин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Фторурацил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Хлорамбуцил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Цертолизумаба пэгол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Циклофосфамид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18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Эверолимус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Экулизумаб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Элотузумаб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Этанерцепт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Эпирубицин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Эрибулин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Эрлотиниб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Этопозид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Цетуксимаб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Атезолизумаб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концентрат для приготовления раствора для </w:t>
            </w:r>
            <w:r w:rsidRPr="00C27343">
              <w:rPr>
                <w:rFonts w:ascii="Arial" w:eastAsiaTheme="minorEastAsia" w:hAnsi="Arial" w:cs="Arial"/>
                <w:sz w:val="20"/>
                <w:szCs w:val="20"/>
                <w:lang w:eastAsia="ru-RU"/>
              </w:rPr>
              <w:lastRenderedPageBreak/>
              <w:t>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Гормоны и антигормоны для лечения опухолей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Анастрозол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Аминоглутетимид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Бикалутамид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Гозерелин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капсула для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Дегареликс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Летрозол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Лейпрорелин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Мегестрол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Медроксипрогестерон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Тамоксифен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Фулвестрант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Ципротерон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Энзалутамид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применяемые в химиотерапии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Апрепитант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лечения рака мочевого пузыря БЦЖ</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Венетоклакс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Глутамил-цистеинил-глицин динатрия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Деносумаб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Золедроновая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раствора для внутривенного введения, </w:t>
            </w:r>
            <w:r w:rsidRPr="00C27343">
              <w:rPr>
                <w:rFonts w:ascii="Arial" w:eastAsiaTheme="minorEastAsia" w:hAnsi="Arial" w:cs="Arial"/>
                <w:sz w:val="20"/>
                <w:szCs w:val="20"/>
                <w:lang w:eastAsia="ru-RU"/>
              </w:rPr>
              <w:lastRenderedPageBreak/>
              <w:t>лиофилизат для приготовления раствора для инфузий,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Кальция фолинат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Леналидомид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Ленограстим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Месна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Ондансетрон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сироп,</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суппозитории ректальные, таблетки,</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лиофилизированные,</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Памидроновая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инфузий, лиофилизат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Пирфенидон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Радахлорин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Трописетрон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подкожного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Меглюмина акридонацетат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Фолиниевая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Фосапрепитант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8. СРЕДСТВА ДЛЯ ЛЕЧЕНИЯ ОСТЕОПОРОЗА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Алендроновая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Альфакальцидол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Ибандроновая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Кальцитонин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Кальцитриол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ацетат + Магния гидроксикарбонат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Колекальциферол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Колекальциферол + Кальция 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Парикальцитол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Стронция ранелат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Цинакальцет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Этелкальцетид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Эргокальциферол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капли для приема внутрь (в масле)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9. СРЕДСТВА, ВЛИЯЮЩИЕ НА КРОВЬ</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Противоанемические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Дарбэпоэтин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(III) гидроксид полимальтозат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(III) гидроксида сахарозный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карбоксимальтозат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сульфат + Аскорбиновая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Ромиплостим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Элтромбопаг</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бета [метоксиполиэтиленгликоль]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Железосвязывающие препараты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Деферазирокс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диспергируемые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для профилактики гиперфосфатемии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Севеламер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для профилактики гиперфосфатемии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 железа (III) оксигидроксида, сахарозы и крахмала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Севеламер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влияющие на систему свертывания крови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Апиксабан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Ацетилсалициловая кислота + Клопидогрел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Алтеплаза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Аминокапроновая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Бемипарин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Варфарин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Дабигатрана этексилат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Далтепарин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Диосмин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Диосмин + Гесперидин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Дипиридамол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Дипиридамол + Ацетилсалициловая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Илопрост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Клопидогрел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Ксантинола никотинат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Нонаког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Лауромакрогол 400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Надропарин кальция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Парнапарин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Пентоксифиллин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Протамина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Проурокиназа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Ривароксабан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Сулодексид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Селексипаг</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Тенектеплаза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Тикагрелор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Тиклопидин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Транексамовая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Троксерутин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Фениндион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Эмицизумаб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Эноксапарин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Этамзилат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и плазмозаменители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Вода/вода для инъекций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растворитель для приготовления лекарственных форм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Гидроксиэтилкрахмал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Декстран ММ 30000 - 40000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Декстран ММ 50000 - 70000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раствор для инфузий (в растворе натрия хлорида 0,9%)</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лактата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ацетат + кальция ацетат + магния ацетат + 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 + 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Маннитол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Меглюмина натрия сукцинат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 + натрия гидрокарбонат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Дезинтоксикационные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Димеркаптопропансульфонат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Калий-железо гексацианоферрат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тринатрия пентетат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Карбоксим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Цинка бисвинилимидазола диацетат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внутримышечного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парентерального питания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Аминокислоты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Минералы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Минералы + Декстроза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Прочие препараты [Жировые эмульсии для парентерального питания + Декстроза + Минералы]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Гидролизаты белков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Жировые эмульсии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крови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Антиингибиторный коагулянтный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яда гадюки обыкновенной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ботулинический типа А, В, Е (сыворотка противоботулиническая)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гангренозный (сыворотка противогангренозная поливалентная лошадиная очищенная концентрированная жидкая)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дифтерийный (сыворотка противодифтерийная)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дифтерийно-столбнячный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столбнячный (сыворотка противостолбнячная)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столбнячный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Альбумин человека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антирабический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против клещевого энцефалита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антицитомегаловирусный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Иммуноглобулин человека нормальный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нормальный [IgG + IgA + IgM]</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антирезус Rho(D)</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противостафилококковый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противостолбнячный человека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антитимоцитарный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Факторы свертывания крови II, IX и X в комбинации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VII</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VIII</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IX</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Эптаког альфа активированный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Гиполипидемические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Алирокумаб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Аторвастатин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Омега-3 триглицериды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Розувастатин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Симвастатин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Эволокумаб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10. СРЕДСТВА, ВЛИЯЮЩИЕ НА СЕРДЕЧНО-СОСУДИСТУЮ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Антиангинальные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Алпростадил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Ивабрадин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Изосорбида динитрат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Изосорбида мононитрат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Левосимендан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Мельдоний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Молсидомин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Никорандил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Нитроглицерин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Триметазидин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Фосфокреатин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Противоаритмические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Амиодарон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Атенолол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Атенолол + Хлорталидон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Бисопролол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Бетаксолол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Лаппаконитина гидробромид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Метопролол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Пропафенон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Пропранолол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Соталол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Этацизин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Гипотензивные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Аторвастатин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Валсартан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Лизиноприл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Периндоприл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Рамиприл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Валсартан + Сакубитрил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Верапамил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Дилтиазем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Зофеноприл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Кандесартан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Каптоприл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Каптоприл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Карведилол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Лерканидипин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Лизиноприл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Лозартан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Моксонидин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Небиволол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Нифедипин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Олмесартана медоксомил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Периндоприл/Периндоприла аргинин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Периндоприл/Периндоприла аргинин + 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Рамиприл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Риоцигуат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Силденафил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Телмисартан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Телмисартан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Урапидил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 + 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таблеток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Эпросартан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Эпросартан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Средства для лечения сердечной недостаточности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Дигоксин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Коргликон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Строфантин 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Вазопрессорные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Добутамин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Допамин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Ксилометазолин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Нафазолин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спрей назальный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Метилдопа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Никетамид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Норэпинефрин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Терлипрессин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Фенилэфрин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Эпинефрин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11. СРЕДСТВА ДЛЯ ЛЕЧЕНИЯ ЗАБОЛЕВАНИЙ ЖЕЛУДОЧНО-КИШЕЧНОГО ТРАКТА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Антациды и другие противоязвенные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Алгелдрат + Магния гидроксид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внутреннего применения,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Алюминия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Висмута трикалия дицитрат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Омепразол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Пантопразол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внутривенного введения, лиофилизат для </w:t>
            </w:r>
            <w:r w:rsidRPr="00C27343">
              <w:rPr>
                <w:rFonts w:ascii="Arial" w:eastAsiaTheme="minorEastAsia" w:hAnsi="Arial" w:cs="Arial"/>
                <w:sz w:val="20"/>
                <w:szCs w:val="20"/>
                <w:lang w:eastAsia="ru-RU"/>
              </w:rPr>
              <w:lastRenderedPageBreak/>
              <w:t>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Пирензепин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Рабепразол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Ранитидин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Сукральфат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Фамотидин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Эзомепразол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Спазмолитические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Алпростадил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Амбризентан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Атропин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Бенциклан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Бозентан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Гимекромон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Гиосцина бутилбромид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Домперидон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Дротаверин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Итоприда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Мебеверин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Метоклопрамид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Папаверина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Пиноверия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месаПлатифиллин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Тримебутин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Панкреатические энзимы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Панкреатин + Желчи компоненты + Геммицеллюлаза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печеночной недостаточности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Адеметионин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Желчь + Поджелудочной железы порошок + Слизистой тонкой кишки порошок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Лактулоза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Орнитин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Расторопши пятнистой плодов экстракт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Тиоктовая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Урсодезоксихолиевая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Фосфолипиды + Глицирризиновая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Эссенциальные фосфолипиды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Янтарная кислота + метглюмин + инозин + метионин + никотинамид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Антиферменты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Апротинин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лиофилизированный для инъекций, </w:t>
            </w:r>
            <w:r w:rsidRPr="00C27343">
              <w:rPr>
                <w:rFonts w:ascii="Arial" w:eastAsiaTheme="minorEastAsia" w:hAnsi="Arial" w:cs="Arial"/>
                <w:sz w:val="20"/>
                <w:szCs w:val="20"/>
                <w:lang w:eastAsia="ru-RU"/>
              </w:rPr>
              <w:lastRenderedPageBreak/>
              <w:t>лиофилизат для приготовления раствора для внутривенного введения, раствор для внутривенного введения, 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Протеолитические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Коллализин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Трипсин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Химотрипсин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препараты для лечения желудочно-кишечного тракта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Активированный уголь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Бисакодил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Касторовое масло</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масло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Декстроза + Калия хлорид + Натрия хлорид + Натрия цитрат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Лигнин гидролизный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Лоперамид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таблетки жевательные, таблетки-лиофилизат</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Макрогол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Парафин жидкий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масло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Сеннозиды А + 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Симетикон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эмульсия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Смектит диоктаэдрический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Миглустат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Нитизинон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Элиглустат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восстановления микрофлоры кишечника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Бактисубтил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Бифидумбактерии бифидум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w:t>
            </w:r>
            <w:r w:rsidRPr="00C27343">
              <w:rPr>
                <w:rFonts w:ascii="Arial" w:eastAsiaTheme="minorEastAsia" w:hAnsi="Arial" w:cs="Arial"/>
                <w:sz w:val="20"/>
                <w:szCs w:val="20"/>
                <w:lang w:eastAsia="ru-RU"/>
              </w:rPr>
              <w:lastRenderedPageBreak/>
              <w:t>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Лактобактерии ацидофильные</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Линекс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Кишечные палочки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внутреннего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Болезни Гоше средство лечения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Имиглюцераза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Ферментные препараты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Агалсидаза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Агалсидаза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Галсульфаза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Велаглюцераза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Идурсульфаза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Ларонидаза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12. ГОРМОНЫ И СРЕДСТВА, ВЛИЯЮЩИЕ НА ЭНДОКРИННУЮ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Неполовые гормоны, синтетические субстанции и антигормоны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Алклометазона дипропионат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Бромокриптин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w:t>
            </w:r>
            <w:r w:rsidRPr="00C27343">
              <w:rPr>
                <w:rFonts w:ascii="Arial" w:eastAsiaTheme="minorEastAsia" w:hAnsi="Arial" w:cs="Arial"/>
                <w:sz w:val="20"/>
                <w:szCs w:val="20"/>
                <w:lang w:eastAsia="ru-RU"/>
              </w:rPr>
              <w:lastRenderedPageBreak/>
              <w:t>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Ганиреликс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Гидрокортизона ацетат + Окситетрациклина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 + 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внутрисуставного и около суставного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Гонадотропин хорионический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Дексаметазон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Десмопрессин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Дигидротахистерол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(в масле)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Каберголин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Кломифен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Клобетазола пропионат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Корифоллитропин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Ланреотид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Левотироксин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Лиотиронин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Менотропины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Метилпреднизолон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Метилпреднизолона ацепонат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крем для наружного применения, мазь для наружного применения, лосьон для наружного применения, спрей назальный дозированный, </w:t>
            </w:r>
            <w:r w:rsidRPr="00C27343">
              <w:rPr>
                <w:rFonts w:ascii="Arial" w:eastAsiaTheme="minorEastAsia" w:hAnsi="Arial" w:cs="Arial"/>
                <w:sz w:val="20"/>
                <w:szCs w:val="20"/>
                <w:lang w:eastAsia="ru-RU"/>
              </w:rPr>
              <w:lastRenderedPageBreak/>
              <w:t>порошок для ингаляций дозированный,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Нандролон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Пасиреотид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Преднизолон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Пропилтиоурацил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Пэгвисомант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Соматропин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Терипаратид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Триамцинолон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инъекций,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Трипторелин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Флуоцинолона ацетонид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Флудрокортизон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Флутиказон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спрей назальный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Фоллитропин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Цетрореликс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Андрогены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Тестостерон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Тестостерон (смесь эфиров)</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(масляный)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Гестагены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Дидрогестерон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Норэтистерон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гель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Эстрогены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Левоноргестрел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Этинилэстрадиол + Левоноргестрел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Этинилэстрадиол + Дезогестрел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Эстрадиол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и средства для лечения сахарного диабета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Вилдаглиптин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Вилдаглиптин + 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Глибенкламид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Глибенкламид + 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Гликвидон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Гликлазид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модифицированным высвобождением,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Глимепирид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Глипизид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Глюкагон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Дулаглутид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Ипраглифлозин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аспарт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аспарт двухфазный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гларгин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гларгин + Ликсисенатид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глулизин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двухфазный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детемир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деглудек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лизпро</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лизпро двухфазный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растворимый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Инсулин-изофан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Ликсисенатид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Лираглутид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Репаглинид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Росиглитазон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Саксаглиптин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Ситаглиптин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Фенофибрат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Эвоглиптин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Дапаглифлозин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Эмпаглифлозин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13. СРЕДСТВА, ИСПОЛЬЗУЕМЫЕ В УРОЛОГИИ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аденомы простаты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Алфузозин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Доксазозин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Тамсулозин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Теразозин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Финастерид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терапии при почечной недостаточности и пересадке органов</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Азатиоприн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Базиликсимаб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Кетоаналоги аминокислот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b-железа (III) оксигидроксида, сахарозы и крахмала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Микофенолата мофетил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Микофеноловая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кишечнорастворимые, покрытые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для перитонеального диализа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для перитонеального диализа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Такролимус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Циклоспорин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капсулы, капсулы мягкие, раствор для внутреннего применения, концентрат для </w:t>
            </w:r>
            <w:r w:rsidRPr="00C27343">
              <w:rPr>
                <w:rFonts w:ascii="Arial" w:eastAsiaTheme="minorEastAsia" w:hAnsi="Arial" w:cs="Arial"/>
                <w:sz w:val="20"/>
                <w:szCs w:val="20"/>
                <w:lang w:eastAsia="ru-RU"/>
              </w:rPr>
              <w:lastRenderedPageBreak/>
              <w:t>приготовления раствора для инфузий,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Эверолимус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Диуретики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Ацетазоламид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Гидрохлоротиазид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Гидрохлортиазид + Триамтерен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Леспедезы головчатой настойка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Олиметин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Спиронолактон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Торасемид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Уролесан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Фуросемид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Цистенал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Эплеренон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учащенного мочеиспускания и недержания мочи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Солифенацин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Азапентацен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Цитохром С + Аденозин + Никотинамид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Миотические средства и средства для лечения глаукомы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Бутиламиногидроксипропоксифеноксиметил-метилоксадиазол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Дорзоламид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Пилокарпин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Тафлупрост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Тимолол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Пилокарпин + Тимолол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Стимуляторы регенерации и ретинопротекторы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Метилэтилпиридинол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офтальмологические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Алоэ экстракт жидкий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Бетаметазон + Гентамицин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Гипромеллоза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Декспантенол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глазной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Олопатадин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Офтальмоферон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Полиадениловая кислота + Уридиловая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глазных капель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Полипептиды сетчатки глаз скота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Ранибизумаб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внутриглазного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Тропикамид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Циклопентолат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15. СРЕДСТВА, ВЛИЯЮЩИЕ НА МУСКУЛАТУРУ МАТКИ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Атозибан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Гексопреналин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Динопрост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Динопростон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гель вагинальный, гель интрацервикальный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Метилэргометрин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Карбетоцин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Мизопростол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Окситоцин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16. СРЕДСТВА, ВЛИЯЮЩИЕ НА ОРГАНЫ ДЫХАНИЯ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Противоастматические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Аклидиния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Аклидиния бромид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Амброксол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Беклометазон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аэрозоль для ингаляций дозированный активируемый вдохом, спрей назальный дозированный, суспензия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Беклометазон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Будесонид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Будесонид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умеклидиния бромид+ 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Зафирлукаст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Ипратропия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аэрозоль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Ипратропия бромид + Фенотерол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Кодеин + Натрия гидрокарбонат + Солодки корни + Термопсиса ланцетного трава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Кодеин + Солодки корней экстракт + Термопсиса ланцетного травы экстракт + Тимьяна ползучего травы экстракт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эликсир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Кромоглициевая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Монтелукаст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Олодатерол + тиотропия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Недокромил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Сальбутамол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Сальметерол + Флутиказон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аэрозоль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для лечения заболеваний органов дыхания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Ацетилцистеин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Бромгексин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Бенрализумаб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Берактант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эндотрахеального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Умеклидиния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Гликопиррония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Гликопиррония бромид + индакатерол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Дорназа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Индакатерол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Меполизумаб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лиофилизат для приготовления раствора для </w:t>
            </w:r>
            <w:r w:rsidRPr="00C27343">
              <w:rPr>
                <w:rFonts w:ascii="Arial" w:eastAsiaTheme="minorEastAsia" w:hAnsi="Arial" w:cs="Arial"/>
                <w:sz w:val="20"/>
                <w:szCs w:val="20"/>
                <w:lang w:eastAsia="ru-RU"/>
              </w:rPr>
              <w:lastRenderedPageBreak/>
              <w:t>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Омализумаб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Порактант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Реслизумаб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Сурфактант-БЛ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Фенспирид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17. ВИТАМИНЫ И МИНЕРАЛЫ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Аскорбиновая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Аскорбиновая кислота + Рутозид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Бенфотиамин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 + Никотинамид + Рибофлавин + Янтарная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Кокарбоксилаза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Пиридоксин + Тиамин + Цианокобаламин + 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пантотенат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и магния аспарагинат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глюконат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раствор для инъекций, раствор для </w:t>
            </w:r>
            <w:r w:rsidRPr="00C27343">
              <w:rPr>
                <w:rFonts w:ascii="Arial" w:eastAsiaTheme="minorEastAsia" w:hAnsi="Arial" w:cs="Arial"/>
                <w:sz w:val="20"/>
                <w:szCs w:val="20"/>
                <w:lang w:eastAsia="ru-RU"/>
              </w:rPr>
              <w:lastRenderedPageBreak/>
              <w:t>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Кальция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лактат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Менадиона натрия бисульфит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тиосульфат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Никотиновая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Поливитамины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Поливитамины + Минеральные соли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Ретинол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Ретинол + Токоферол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Рибофлавин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Токоферол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Фолиевая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Цианокобаламин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18. ГАЗЫ, ИСПОЛЬЗУЕМЫЕ ДЛЯ МЕДИЦИНСКИХ ЦЕЛЕЙ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Азот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Кислород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 сжатый, газ сжиженный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Углекислота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19. ДИАГНОСТИЧЕСКИЕ СРЕДСТВА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Рентгеноконтрастные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Бария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Гадобутрол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Гадодиамид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Гадопентетовая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Гадоксетовая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Гадотеридол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Индигокармин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Йоверсол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внутриартериального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Йоксагловая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Йогексол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Йодированные этиловые эфиры масла мака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эндолимфатического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Йомепрол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Йопромид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амидотризоат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Флюоресцирующие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Флуоресцеин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Радиофармацевтические диагностические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тринатрия пентетат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Меброфенин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Пентатех 99mTc</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Пирфотех 99mTc</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Радия хлорид [223 Ra]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Технеция фитат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Технеция оксабифор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Стронция хлорид 89Sr</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20. АНТИСЕПТИКИ И СРЕДСТВА ДЛЯ ДЕЗИНФЕКЦИИ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Антисептики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Аммиак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Борная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Бриллиантовый зеленый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спиртовой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спиртовой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 + Калия Йодид + Глицерол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применения, спрей для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Калия перманганат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Октенидина дигидрохлорид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Повидон-йод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Поливинилпиролидон + Йод + Калия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Полигексанид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Серебра протеинат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Формальдегид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Бензилдиметил-миристоиламино-пропиламмоний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дезинфекции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Бензалкония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жидкость концентрированная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Водорода пероксид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Дихлоризоциануровой кислоты натриевая соль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Лижен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Полигексаметиленгуанидин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на основе катионных поверхностно-активных веществ и других соединений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Хлоргексидин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21. ЛЕКАРСТВЕННЫЕ СРЕДСТВА ЭКСТЕМПОРАЛЬНОГО ПРИГОТОВЛЕНИЯ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успокаивающая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лекарственная форма индивидуального </w:t>
            </w:r>
            <w:r w:rsidRPr="00C27343">
              <w:rPr>
                <w:rFonts w:ascii="Arial" w:eastAsiaTheme="minorEastAsia" w:hAnsi="Arial" w:cs="Arial"/>
                <w:sz w:val="20"/>
                <w:szCs w:val="20"/>
                <w:lang w:eastAsia="ru-RU"/>
              </w:rPr>
              <w:lastRenderedPageBreak/>
              <w:t>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настой травы пустырника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кофеина-натрия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 мяты перечной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от кашля для взрослых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термопсиса сухой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нашатырно-анисовые</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(или грудной эликсир)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от кашля для детей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алтейного корня сухой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нашатырно-анисовые (или грудной эликсир)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Дерматоловая мазь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вазелин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Левомицетиновая паста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левомицетин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паста цинковая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10769"/>
      <w:bookmarkEnd w:id="1"/>
      <w:r w:rsidRPr="00C27343">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22. МЕДИЦИНСКИЕ ИЗДЕЛИЯ И ПРОЧИЕ ТОВАРЫ</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Вата хирургическая гигроскопическая, гигроскопическая медицинская.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Воск стерильный.</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Гипс.</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УЗИ.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Дренажная система.</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Иглы для спинномозговой анестезии.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Калоприемники.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Катетеры всех видов.</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Костыли.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Марля медицинская.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Мочеприемники.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Наборы для проводниковой анестезии.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Перчатки медицинские разных типов и назначения.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Пленка рентгеновская.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Пластыри медицинские разных типов и назначения.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Расходные материалы для проведения перитонеального диализа и гемодиализа.</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Судна подкладные.</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Тальк.</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Трости.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Устройства для взятия и переливания крови, кровезаменителей и инфузионных растворов.</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Шприцы различных типов и емкостей.</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 w:name="_GoBack"/>
      <w:bookmarkEnd w:id="2"/>
    </w:p>
    <w:sectPr w:rsidR="00C27343" w:rsidRPr="00C27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0A"/>
    <w:rsid w:val="000E3451"/>
    <w:rsid w:val="005E7709"/>
    <w:rsid w:val="00871E0A"/>
    <w:rsid w:val="009910E5"/>
    <w:rsid w:val="00C2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7343"/>
  </w:style>
  <w:style w:type="paragraph" w:customStyle="1" w:styleId="ConsPlusNormal">
    <w:name w:val="ConsPlusNormal"/>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3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273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2734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C27343"/>
    <w:rPr>
      <w:color w:val="0000FF" w:themeColor="hyperlink"/>
      <w:u w:val="single"/>
    </w:rPr>
  </w:style>
  <w:style w:type="character" w:styleId="a4">
    <w:name w:val="FollowedHyperlink"/>
    <w:basedOn w:val="a0"/>
    <w:uiPriority w:val="99"/>
    <w:semiHidden/>
    <w:unhideWhenUsed/>
    <w:rsid w:val="00C27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7343"/>
  </w:style>
  <w:style w:type="paragraph" w:customStyle="1" w:styleId="ConsPlusNormal">
    <w:name w:val="ConsPlusNormal"/>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3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273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2734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C27343"/>
    <w:rPr>
      <w:color w:val="0000FF" w:themeColor="hyperlink"/>
      <w:u w:val="single"/>
    </w:rPr>
  </w:style>
  <w:style w:type="character" w:styleId="a4">
    <w:name w:val="FollowedHyperlink"/>
    <w:basedOn w:val="a0"/>
    <w:uiPriority w:val="99"/>
    <w:semiHidden/>
    <w:unhideWhenUsed/>
    <w:rsid w:val="00C27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15461</Words>
  <Characters>88133</Characters>
  <Application>Microsoft Office Word</Application>
  <DocSecurity>0</DocSecurity>
  <Lines>734</Lines>
  <Paragraphs>206</Paragraphs>
  <ScaleCrop>false</ScaleCrop>
  <Company>Work</Company>
  <LinksUpToDate>false</LinksUpToDate>
  <CharactersWithSpaces>103388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2022-01-17T12:07:00Z</dcterms:created>
  <dcterms:modified xsi:type="dcterms:W3CDTF">2022-01-17T12:07:00Z</dcterms:modified>
</cp:coreProperties>
</file>