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05" w:rsidRDefault="0099255A" w:rsidP="00DF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абортов и репродуктивное здоровье девушек</w:t>
      </w:r>
    </w:p>
    <w:p w:rsidR="0099255A" w:rsidRDefault="0099255A" w:rsidP="00DF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5A" w:rsidRDefault="0099255A" w:rsidP="00DF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258FEF"/>
          <w:sz w:val="24"/>
          <w:szCs w:val="24"/>
          <w:bdr w:val="none" w:sz="0" w:space="0" w:color="auto" w:frame="1"/>
        </w:rPr>
        <w:drawing>
          <wp:inline distT="0" distB="0" distL="0" distR="0" wp14:anchorId="40BC6207" wp14:editId="16098C00">
            <wp:extent cx="3177540" cy="1897380"/>
            <wp:effectExtent l="0" t="0" r="3810" b="7620"/>
            <wp:docPr id="4" name="Рисунок 4" descr="http://kirova47.ru/wp-content/uploads/2020/01/%D0%9D%D0%BE%D0%B2%D1%8B%D0%B9-%D1%80%D0%B8%D1%81%D1%83%D0%BD%D0%BE%D0%BA-10-300x24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a47.ru/wp-content/uploads/2020/01/%D0%9D%D0%BE%D0%B2%D1%8B%D0%B9-%D1%80%D0%B8%D1%81%D1%83%D0%BD%D0%BE%D0%BA-10-300x24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5A" w:rsidRDefault="0099255A" w:rsidP="009925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255A" w:rsidRPr="001B2A7A" w:rsidRDefault="0099255A" w:rsidP="009925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255A">
        <w:rPr>
          <w:rFonts w:ascii="Times New Roman" w:eastAsia="Times New Roman" w:hAnsi="Times New Roman" w:cs="Times New Roman"/>
          <w:sz w:val="28"/>
          <w:szCs w:val="28"/>
        </w:rPr>
        <w:t xml:space="preserve">Каждый человек хочет быть счастливым, иметь свою семью и детей. Каждая женщина должна стремиться стать матерью. Беременность </w:t>
      </w:r>
      <w:r w:rsidRPr="001B2A7A">
        <w:rPr>
          <w:rFonts w:ascii="Times New Roman" w:eastAsia="Times New Roman" w:hAnsi="Times New Roman" w:cs="Times New Roman"/>
          <w:sz w:val="28"/>
          <w:szCs w:val="28"/>
        </w:rPr>
        <w:t>должна быть планируемой, а рожденный ребе</w:t>
      </w:r>
      <w:r w:rsidRPr="0099255A">
        <w:rPr>
          <w:rFonts w:ascii="Times New Roman" w:eastAsia="Times New Roman" w:hAnsi="Times New Roman" w:cs="Times New Roman"/>
          <w:sz w:val="28"/>
          <w:szCs w:val="28"/>
        </w:rPr>
        <w:t>нок желанным и любимым. Однако, несмотря на современные достижения медицины в области контрацепции, частота незап</w:t>
      </w:r>
      <w:r w:rsidRPr="001B2A7A">
        <w:rPr>
          <w:rFonts w:ascii="Times New Roman" w:eastAsia="Times New Roman" w:hAnsi="Times New Roman" w:cs="Times New Roman"/>
          <w:sz w:val="28"/>
          <w:szCs w:val="28"/>
        </w:rPr>
        <w:t>ланированных беременностей остае</w:t>
      </w:r>
      <w:r w:rsidRPr="0099255A">
        <w:rPr>
          <w:rFonts w:ascii="Times New Roman" w:eastAsia="Times New Roman" w:hAnsi="Times New Roman" w:cs="Times New Roman"/>
          <w:sz w:val="28"/>
          <w:szCs w:val="28"/>
        </w:rPr>
        <w:t>тся значительной.</w:t>
      </w:r>
    </w:p>
    <w:p w:rsidR="00593526" w:rsidRDefault="00593526" w:rsidP="00C66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255A" w:rsidRDefault="0099255A" w:rsidP="00F97E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255A">
        <w:rPr>
          <w:rFonts w:ascii="Times New Roman" w:eastAsia="Times New Roman" w:hAnsi="Times New Roman" w:cs="Times New Roman"/>
          <w:b/>
          <w:sz w:val="28"/>
          <w:szCs w:val="28"/>
        </w:rPr>
        <w:t>Аборт</w:t>
      </w:r>
      <w:r w:rsidRPr="0099255A">
        <w:rPr>
          <w:rFonts w:ascii="Times New Roman" w:eastAsia="Times New Roman" w:hAnsi="Times New Roman" w:cs="Times New Roman"/>
          <w:sz w:val="28"/>
          <w:szCs w:val="28"/>
        </w:rPr>
        <w:t xml:space="preserve"> – это преднамеренное преждевременное прерывание беременности в результате внешнего вмешательства, которое является значимым </w:t>
      </w:r>
      <w:proofErr w:type="gramStart"/>
      <w:r w:rsidRPr="0099255A">
        <w:rPr>
          <w:rFonts w:ascii="Times New Roman" w:eastAsia="Times New Roman" w:hAnsi="Times New Roman" w:cs="Times New Roman"/>
          <w:sz w:val="28"/>
          <w:szCs w:val="28"/>
        </w:rPr>
        <w:t>медико-социальным</w:t>
      </w:r>
      <w:proofErr w:type="gramEnd"/>
      <w:r w:rsidRPr="0099255A">
        <w:rPr>
          <w:rFonts w:ascii="Times New Roman" w:eastAsia="Times New Roman" w:hAnsi="Times New Roman" w:cs="Times New Roman"/>
          <w:sz w:val="28"/>
          <w:szCs w:val="28"/>
        </w:rPr>
        <w:t xml:space="preserve"> фактором, негативно влияющим  на репродуктивное здоровье женщины и приводящим к гибели человеческого зародыша или плода. Всемирная организация здравоохранения  определяет аборт как прерывание беременности (самопроизвольное изгнание или извлечение эмбриона или плода) в период  до 22 недель беременности.</w:t>
      </w:r>
    </w:p>
    <w:p w:rsidR="001B2A7A" w:rsidRDefault="001B2A7A" w:rsidP="00F97E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2A7A" w:rsidRPr="0099255A" w:rsidRDefault="001B2A7A" w:rsidP="001B2A7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258FEF"/>
          <w:sz w:val="24"/>
          <w:szCs w:val="24"/>
          <w:bdr w:val="none" w:sz="0" w:space="0" w:color="auto" w:frame="1"/>
        </w:rPr>
        <w:drawing>
          <wp:inline distT="0" distB="0" distL="0" distR="0" wp14:anchorId="40DD19C4" wp14:editId="7D325648">
            <wp:extent cx="2606040" cy="1737360"/>
            <wp:effectExtent l="0" t="0" r="3810" b="0"/>
            <wp:docPr id="3" name="Рисунок 3" descr="http://kirova47.ru/wp-content/uploads/2020/01/%D0%9D%D0%BE%D0%B2%D1%8B%D0%B9-%D1%80%D0%B8%D1%81%D1%83%D0%BD%D0%BE%D0%BA-1-6-300x28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a47.ru/wp-content/uploads/2020/01/%D0%9D%D0%BE%D0%B2%D1%8B%D0%B9-%D1%80%D0%B8%D1%81%D1%83%D0%BD%D0%BE%D0%BA-1-6-300x28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DD" w:rsidRDefault="00BB02DD" w:rsidP="00F97E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255A" w:rsidRPr="0099255A" w:rsidRDefault="00F97E1F" w:rsidP="00F97E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A7A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99255A" w:rsidRPr="0099255A">
        <w:rPr>
          <w:rFonts w:ascii="Times New Roman" w:eastAsia="Times New Roman" w:hAnsi="Times New Roman" w:cs="Times New Roman"/>
          <w:sz w:val="28"/>
          <w:szCs w:val="28"/>
        </w:rPr>
        <w:t>36 «Основ законодательства РФ об охране здоровья граждан» разрешает аборт по желанию до 12 недель беременности, по социальным показаниям – до 22 недель, по медицинским показаниям – независимо от срока беременности.</w:t>
      </w:r>
    </w:p>
    <w:p w:rsidR="001B2A7A" w:rsidRPr="001B2A7A" w:rsidRDefault="0099255A" w:rsidP="00F97E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255A">
        <w:rPr>
          <w:rFonts w:ascii="Times New Roman" w:eastAsia="Times New Roman" w:hAnsi="Times New Roman" w:cs="Times New Roman"/>
          <w:b/>
          <w:sz w:val="28"/>
          <w:szCs w:val="28"/>
        </w:rPr>
        <w:t>Аборты очень опасны из-за развития осложнений</w:t>
      </w:r>
      <w:r w:rsidRPr="0099255A">
        <w:rPr>
          <w:rFonts w:ascii="Times New Roman" w:eastAsia="Times New Roman" w:hAnsi="Times New Roman" w:cs="Times New Roman"/>
          <w:sz w:val="28"/>
          <w:szCs w:val="28"/>
        </w:rPr>
        <w:t xml:space="preserve"> таких, как: кровотечение, нарушение целостности и</w:t>
      </w:r>
      <w:r w:rsidR="00F97E1F" w:rsidRPr="001B2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55A">
        <w:rPr>
          <w:rFonts w:ascii="Times New Roman" w:eastAsia="Times New Roman" w:hAnsi="Times New Roman" w:cs="Times New Roman"/>
          <w:sz w:val="28"/>
          <w:szCs w:val="28"/>
        </w:rPr>
        <w:t xml:space="preserve">разрыв матки, воспалительные заболевания половых органов, </w:t>
      </w:r>
      <w:proofErr w:type="spellStart"/>
      <w:r w:rsidRPr="0099255A">
        <w:rPr>
          <w:rFonts w:ascii="Times New Roman" w:eastAsia="Times New Roman" w:hAnsi="Times New Roman" w:cs="Times New Roman"/>
          <w:sz w:val="28"/>
          <w:szCs w:val="28"/>
        </w:rPr>
        <w:t>эндометриоз</w:t>
      </w:r>
      <w:proofErr w:type="spellEnd"/>
      <w:r w:rsidRPr="0099255A">
        <w:rPr>
          <w:rFonts w:ascii="Times New Roman" w:eastAsia="Times New Roman" w:hAnsi="Times New Roman" w:cs="Times New Roman"/>
          <w:sz w:val="28"/>
          <w:szCs w:val="28"/>
        </w:rPr>
        <w:t xml:space="preserve">, осложнение течения последующих беременностей (внематочная беременность, </w:t>
      </w:r>
      <w:proofErr w:type="spellStart"/>
      <w:r w:rsidRPr="0099255A">
        <w:rPr>
          <w:rFonts w:ascii="Times New Roman" w:eastAsia="Times New Roman" w:hAnsi="Times New Roman" w:cs="Times New Roman"/>
          <w:sz w:val="28"/>
          <w:szCs w:val="28"/>
        </w:rPr>
        <w:t>невынашивание</w:t>
      </w:r>
      <w:proofErr w:type="spellEnd"/>
      <w:r w:rsidRPr="0099255A">
        <w:rPr>
          <w:rFonts w:ascii="Times New Roman" w:eastAsia="Times New Roman" w:hAnsi="Times New Roman" w:cs="Times New Roman"/>
          <w:sz w:val="28"/>
          <w:szCs w:val="28"/>
        </w:rPr>
        <w:t xml:space="preserve">), бесплодия, доброкачественные и злокачественные процессы  в молочных </w:t>
      </w:r>
      <w:r w:rsidR="001B2A7A" w:rsidRPr="001B2A7A">
        <w:rPr>
          <w:rFonts w:ascii="Times New Roman" w:eastAsia="Times New Roman" w:hAnsi="Times New Roman" w:cs="Times New Roman"/>
          <w:sz w:val="28"/>
          <w:szCs w:val="28"/>
        </w:rPr>
        <w:lastRenderedPageBreak/>
        <w:t>железах. Именно вред, причине</w:t>
      </w:r>
      <w:r w:rsidRPr="0099255A">
        <w:rPr>
          <w:rFonts w:ascii="Times New Roman" w:eastAsia="Times New Roman" w:hAnsi="Times New Roman" w:cs="Times New Roman"/>
          <w:sz w:val="28"/>
          <w:szCs w:val="28"/>
        </w:rPr>
        <w:t>нный здоровью абортом, является основной причиной гибели женщин в связи с беременностью и родами. По статистике 46 искусственных операций по прерыванию беременности  приходится  на 1000 женщин в возрасте 15-44 лет.</w:t>
      </w:r>
      <w:r w:rsidR="001B2A7A" w:rsidRPr="001B2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A7A" w:rsidRDefault="001B2A7A" w:rsidP="00F97E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2A7A" w:rsidRDefault="001B2A7A" w:rsidP="001B2A7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Arial" w:eastAsia="Times New Roman" w:hAnsi="Arial" w:cs="Arial"/>
          <w:noProof/>
          <w:color w:val="258FEF"/>
          <w:sz w:val="24"/>
          <w:szCs w:val="24"/>
          <w:bdr w:val="none" w:sz="0" w:space="0" w:color="auto" w:frame="1"/>
        </w:rPr>
        <w:drawing>
          <wp:inline distT="0" distB="0" distL="0" distR="0" wp14:anchorId="6A918E1B" wp14:editId="6D0585C3">
            <wp:extent cx="2293620" cy="1661160"/>
            <wp:effectExtent l="0" t="0" r="0" b="0"/>
            <wp:docPr id="2" name="Рисунок 2" descr="http://kirova47.ru/wp-content/uploads/2020/01/%D0%9D%D0%BE%D0%B2%D1%8B%D0%B9-%D1%80%D0%B8%D1%81%D1%83%D0%BD%D0%BE%D0%BA-2-3-150x15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rova47.ru/wp-content/uploads/2020/01/%D0%9D%D0%BE%D0%B2%D1%8B%D0%B9-%D1%80%D0%B8%D1%81%D1%83%D0%BD%D0%BE%D0%BA-2-3-150x15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7A" w:rsidRDefault="001B2A7A" w:rsidP="001B2A7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255A" w:rsidRPr="0099255A" w:rsidRDefault="0099255A" w:rsidP="00F97E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аборта возможно </w:t>
      </w:r>
      <w:r w:rsidRPr="009925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возникновение разрушительных последствий психологического характера: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color w:val="111111"/>
          <w:sz w:val="28"/>
          <w:szCs w:val="28"/>
        </w:rPr>
        <w:t>депрессия, чувство вины;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потеря аппетита;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color w:val="111111"/>
          <w:sz w:val="28"/>
          <w:szCs w:val="28"/>
        </w:rPr>
        <w:t>бессонница;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color w:val="111111"/>
          <w:sz w:val="28"/>
          <w:szCs w:val="28"/>
        </w:rPr>
        <w:t>неспособность к последующей нормальной жизни;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color w:val="111111"/>
          <w:sz w:val="28"/>
          <w:szCs w:val="28"/>
        </w:rPr>
        <w:t>низкая самооценка и отсутствие уверенности в себе.</w:t>
      </w:r>
    </w:p>
    <w:p w:rsidR="001B2A7A" w:rsidRPr="001B2A7A" w:rsidRDefault="0099255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55A">
        <w:rPr>
          <w:rFonts w:ascii="Times New Roman" w:eastAsia="Times New Roman" w:hAnsi="Times New Roman" w:cs="Times New Roman"/>
          <w:b/>
          <w:sz w:val="28"/>
          <w:szCs w:val="28"/>
        </w:rPr>
        <w:t>Профилактика абортов</w:t>
      </w:r>
      <w:r w:rsidRPr="0099255A">
        <w:rPr>
          <w:rFonts w:ascii="Times New Roman" w:eastAsia="Times New Roman" w:hAnsi="Times New Roman" w:cs="Times New Roman"/>
          <w:sz w:val="28"/>
          <w:szCs w:val="28"/>
        </w:rPr>
        <w:t xml:space="preserve"> вклю</w:t>
      </w:r>
      <w:r w:rsidR="001B2A7A" w:rsidRPr="001B2A7A">
        <w:rPr>
          <w:rFonts w:ascii="Times New Roman" w:eastAsia="Times New Roman" w:hAnsi="Times New Roman" w:cs="Times New Roman"/>
          <w:sz w:val="28"/>
          <w:szCs w:val="28"/>
        </w:rPr>
        <w:t>чает в себя несколько аспектов: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sz w:val="28"/>
          <w:szCs w:val="28"/>
        </w:rPr>
        <w:t>хорошее сексуальное образование;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sz w:val="28"/>
          <w:szCs w:val="28"/>
        </w:rPr>
        <w:t>разумное планирование семьи;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sz w:val="28"/>
          <w:szCs w:val="28"/>
        </w:rPr>
        <w:t>использование эффективных средств контрацепции;</w:t>
      </w:r>
    </w:p>
    <w:p w:rsidR="0099255A" w:rsidRPr="0099255A" w:rsidRDefault="001B2A7A" w:rsidP="001B2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255A" w:rsidRPr="0099255A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легального аборта.</w:t>
      </w:r>
    </w:p>
    <w:p w:rsidR="0099255A" w:rsidRDefault="0099255A" w:rsidP="00DF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5A" w:rsidRPr="00A01CF9" w:rsidRDefault="0099255A" w:rsidP="00DF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258FEF"/>
          <w:sz w:val="24"/>
          <w:szCs w:val="24"/>
          <w:bdr w:val="none" w:sz="0" w:space="0" w:color="auto" w:frame="1"/>
        </w:rPr>
        <w:drawing>
          <wp:inline distT="0" distB="0" distL="0" distR="0" wp14:anchorId="21B5FC73" wp14:editId="5DA295B4">
            <wp:extent cx="2125980" cy="1630680"/>
            <wp:effectExtent l="0" t="0" r="7620" b="7620"/>
            <wp:docPr id="1" name="Рисунок 1" descr="http://kirova47.ru/wp-content/uploads/2020/01/%D0%9D%D0%BE%D0%B2%D1%8B%D0%B9-%D1%80%D0%B8%D1%81%D1%83%D0%BD%D0%BE%D0%BA-3-2-150x15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rova47.ru/wp-content/uploads/2020/01/%D0%9D%D0%BE%D0%B2%D1%8B%D0%B9-%D1%80%D0%B8%D1%81%D1%83%D0%BD%D0%BE%D0%BA-3-2-150x15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DD" w:rsidRDefault="00BB02DD" w:rsidP="00BB02DD">
      <w:pPr>
        <w:pStyle w:val="Standard"/>
        <w:ind w:firstLine="708"/>
        <w:jc w:val="center"/>
        <w:rPr>
          <w:b/>
          <w:sz w:val="28"/>
          <w:szCs w:val="28"/>
        </w:rPr>
      </w:pPr>
    </w:p>
    <w:p w:rsidR="00BB02DD" w:rsidRDefault="00BB02DD" w:rsidP="00BB02DD">
      <w:pPr>
        <w:pStyle w:val="Standard"/>
        <w:ind w:firstLine="708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593526">
        <w:rPr>
          <w:b/>
          <w:sz w:val="28"/>
          <w:szCs w:val="28"/>
        </w:rPr>
        <w:t xml:space="preserve">Куда </w:t>
      </w:r>
      <w:r w:rsidRPr="00593526">
        <w:rPr>
          <w:rFonts w:ascii="Times New Roman" w:hAnsi="Times New Roman" w:cs="Times New Roman"/>
          <w:b/>
          <w:sz w:val="28"/>
          <w:szCs w:val="28"/>
        </w:rPr>
        <w:t>можно обратиться</w:t>
      </w:r>
      <w:r w:rsidRPr="00593526">
        <w:rPr>
          <w:b/>
          <w:sz w:val="28"/>
          <w:szCs w:val="28"/>
        </w:rPr>
        <w:t xml:space="preserve"> на консультацию?</w:t>
      </w:r>
    </w:p>
    <w:p w:rsidR="00BB02DD" w:rsidRPr="00593526" w:rsidRDefault="00BB02DD" w:rsidP="00BB02DD">
      <w:pPr>
        <w:pStyle w:val="Standard"/>
        <w:ind w:firstLine="708"/>
        <w:jc w:val="center"/>
        <w:rPr>
          <w:rFonts w:hint="eastAsia"/>
          <w:b/>
          <w:sz w:val="28"/>
          <w:szCs w:val="28"/>
        </w:rPr>
      </w:pPr>
    </w:p>
    <w:p w:rsidR="00BB02DD" w:rsidRDefault="00BB02DD" w:rsidP="00BB02DD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В ГУЗ «Тульский областной перинатальный центр» к главному специалисту гинекологу детского и юношеского возраста ДЗ МЗ ТО </w:t>
      </w:r>
      <w:proofErr w:type="spellStart"/>
      <w:r>
        <w:rPr>
          <w:sz w:val="28"/>
          <w:szCs w:val="28"/>
        </w:rPr>
        <w:t>Бакиной</w:t>
      </w:r>
      <w:proofErr w:type="spellEnd"/>
      <w:r>
        <w:rPr>
          <w:sz w:val="28"/>
          <w:szCs w:val="28"/>
        </w:rPr>
        <w:t xml:space="preserve"> Ольге Николаевне. Запись осуществляется через электронную регистратуру </w:t>
      </w:r>
      <w:proofErr w:type="spellStart"/>
      <w:r>
        <w:rPr>
          <w:sz w:val="28"/>
          <w:szCs w:val="28"/>
          <w:lang w:val="en-US"/>
        </w:rPr>
        <w:t>doktor</w:t>
      </w:r>
      <w:proofErr w:type="spellEnd"/>
      <w:r>
        <w:rPr>
          <w:sz w:val="28"/>
          <w:szCs w:val="28"/>
        </w:rPr>
        <w:t>71.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телефоны: 33-83-77 (для г. Тула) и 8-800-450-33-03 (для Тульской области) с 8.00 до 20.00 в рабочие дни и с 9.00 до 18.00 в выходные и праздничные дни;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Инфоклинику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врачом-специалистом</w:t>
      </w:r>
      <w:proofErr w:type="gramEnd"/>
      <w:r>
        <w:rPr>
          <w:sz w:val="28"/>
          <w:szCs w:val="28"/>
        </w:rPr>
        <w:t xml:space="preserve"> медицинской организации по месту наблюдения ребенка. </w:t>
      </w:r>
    </w:p>
    <w:p w:rsidR="00BB02DD" w:rsidRDefault="00BB02DD" w:rsidP="00BB02DD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В ГУЗ «Тульская детская областная клиническая больница» к врачу акушеру-гинекологу </w:t>
      </w:r>
      <w:proofErr w:type="spellStart"/>
      <w:r>
        <w:rPr>
          <w:sz w:val="28"/>
          <w:szCs w:val="28"/>
        </w:rPr>
        <w:t>Поборцевой</w:t>
      </w:r>
      <w:proofErr w:type="spellEnd"/>
      <w:r>
        <w:rPr>
          <w:sz w:val="28"/>
          <w:szCs w:val="28"/>
        </w:rPr>
        <w:t xml:space="preserve"> Татьяне Анатольевне. Запись осуществляется через </w:t>
      </w:r>
      <w:proofErr w:type="spellStart"/>
      <w:r>
        <w:rPr>
          <w:sz w:val="28"/>
          <w:szCs w:val="28"/>
        </w:rPr>
        <w:t>Инфоклинику</w:t>
      </w:r>
      <w:proofErr w:type="spellEnd"/>
      <w:r>
        <w:rPr>
          <w:sz w:val="28"/>
          <w:szCs w:val="28"/>
        </w:rPr>
        <w:t xml:space="preserve"> врачом-специалистом медицинской организации по месту наблюдения ребенка. </w:t>
      </w:r>
    </w:p>
    <w:p w:rsidR="00BB02DD" w:rsidRDefault="00BB02DD" w:rsidP="00BB02D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поликлиники по месту жительства к врачам акушерам-гинекологам, прошедшим подготовку по акушерству и гинекологии детского и подросткового возраста.</w:t>
      </w:r>
    </w:p>
    <w:p w:rsidR="00BB02DD" w:rsidRDefault="00BB02DD" w:rsidP="00BB02DD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BB02DD" w:rsidRDefault="00BB02DD" w:rsidP="00BB02D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26">
        <w:rPr>
          <w:rFonts w:ascii="Times New Roman" w:hAnsi="Times New Roman" w:cs="Times New Roman"/>
          <w:b/>
          <w:sz w:val="28"/>
          <w:szCs w:val="28"/>
        </w:rPr>
        <w:t>Куда можно обратиться в сложных психологических ситуациях?</w:t>
      </w:r>
    </w:p>
    <w:p w:rsidR="00BB02DD" w:rsidRPr="00593526" w:rsidRDefault="00BB02DD" w:rsidP="00BB02D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DD" w:rsidRDefault="00BB02DD" w:rsidP="00BB02DD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Общероссийский детский «телефон доверия»: 8-800-200-71-02 (доб. 3)</w:t>
      </w:r>
    </w:p>
    <w:p w:rsidR="00BB02DD" w:rsidRDefault="00BB02DD" w:rsidP="00BB02DD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«Телефон доверия» кризисного центра психологической помощи: </w:t>
      </w:r>
      <w:r>
        <w:rPr>
          <w:sz w:val="28"/>
          <w:szCs w:val="28"/>
        </w:rPr>
        <w:br/>
        <w:t xml:space="preserve">8-800-550-65-86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круглосуточно.</w:t>
      </w:r>
    </w:p>
    <w:p w:rsidR="00D803E0" w:rsidRDefault="00D803E0" w:rsidP="00E90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03E0" w:rsidSect="0058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C11"/>
    <w:multiLevelType w:val="multilevel"/>
    <w:tmpl w:val="FB7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22525"/>
    <w:multiLevelType w:val="multilevel"/>
    <w:tmpl w:val="7EBC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F9"/>
    <w:rsid w:val="000466C3"/>
    <w:rsid w:val="000A58BB"/>
    <w:rsid w:val="000E2099"/>
    <w:rsid w:val="00131784"/>
    <w:rsid w:val="001662B3"/>
    <w:rsid w:val="001B2A7A"/>
    <w:rsid w:val="00337867"/>
    <w:rsid w:val="00383249"/>
    <w:rsid w:val="003B54BE"/>
    <w:rsid w:val="004049E4"/>
    <w:rsid w:val="004E3ABE"/>
    <w:rsid w:val="00547BE9"/>
    <w:rsid w:val="00580795"/>
    <w:rsid w:val="00593526"/>
    <w:rsid w:val="005D72D9"/>
    <w:rsid w:val="00682752"/>
    <w:rsid w:val="006841E0"/>
    <w:rsid w:val="006F5F62"/>
    <w:rsid w:val="00725E0C"/>
    <w:rsid w:val="0074316A"/>
    <w:rsid w:val="007B1EF9"/>
    <w:rsid w:val="00824F56"/>
    <w:rsid w:val="00896096"/>
    <w:rsid w:val="00896CD2"/>
    <w:rsid w:val="00931921"/>
    <w:rsid w:val="0099255A"/>
    <w:rsid w:val="00A01CF9"/>
    <w:rsid w:val="00AA03F2"/>
    <w:rsid w:val="00AB0E2A"/>
    <w:rsid w:val="00AC18D0"/>
    <w:rsid w:val="00AD7DBD"/>
    <w:rsid w:val="00B339DE"/>
    <w:rsid w:val="00BB02DD"/>
    <w:rsid w:val="00C1750D"/>
    <w:rsid w:val="00C401B1"/>
    <w:rsid w:val="00C66FB1"/>
    <w:rsid w:val="00CD06AA"/>
    <w:rsid w:val="00D67316"/>
    <w:rsid w:val="00D803E0"/>
    <w:rsid w:val="00DF0C05"/>
    <w:rsid w:val="00E010F6"/>
    <w:rsid w:val="00E908F7"/>
    <w:rsid w:val="00EE6B25"/>
    <w:rsid w:val="00F51548"/>
    <w:rsid w:val="00F67172"/>
    <w:rsid w:val="00F97E1F"/>
    <w:rsid w:val="00FC124D"/>
    <w:rsid w:val="00FF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B339DE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3">
    <w:name w:val="Hyperlink"/>
    <w:link w:val="1"/>
    <w:rsid w:val="00B339DE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99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935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B339DE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3">
    <w:name w:val="Hyperlink"/>
    <w:link w:val="1"/>
    <w:rsid w:val="00B339DE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99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935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a47.ru/wp-content/uploads/2020/01/%D0%9D%D0%BE%D0%B2%D1%8B%D0%B9-%D1%80%D0%B8%D1%81%D1%83%D0%BD%D0%BE%D0%BA-1-6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kirova47.ru/wp-content/uploads/2020/01/%D0%9D%D0%BE%D0%B2%D1%8B%D0%B9-%D1%80%D0%B8%D1%81%D1%83%D0%BD%D0%BE%D0%BA-3-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a47.ru/wp-content/uploads/2020/01/%D0%9D%D0%BE%D0%B2%D1%8B%D0%B9-%D1%80%D0%B8%D1%81%D1%83%D0%BD%D0%BE%D0%BA-10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rova47.ru/wp-content/uploads/2020/01/%D0%9D%D0%BE%D0%B2%D1%8B%D0%B9-%D1%80%D0%B8%D1%81%D1%83%D0%BD%D0%BE%D0%BA-2-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2022-12-21T08:09:00Z</cp:lastPrinted>
  <dcterms:created xsi:type="dcterms:W3CDTF">2022-12-22T06:43:00Z</dcterms:created>
  <dcterms:modified xsi:type="dcterms:W3CDTF">2022-12-22T06:58:00Z</dcterms:modified>
</cp:coreProperties>
</file>