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CB" w:rsidRDefault="00633ACB" w:rsidP="00633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компьютер стал неотъемлемым фактором существования современного общества, это 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часть нашей реальности. Но может ли сам ребенок адаптироваться к ней? Ответ однозначно отрицательный.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окружающих ребенка родителей, значимых взрослых и общества в целом обеспечить детям гармоничное взаимодействие с компьютером.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происходит с развитием личности ребенка, если мы позволяем ему бесконтрольное времяпровождение у компьютера?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теряем свое влияние на формирование личности ребенка. И уже неконтролируемая нами информация несет в себе воспитательный эффект, формируется зависимое поведение, нарушение социального функционирования.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ребенка отсутствуют интересы к другим видам деятельности, требующим собственной активности, волевого аспекта поведения, </w:t>
      </w:r>
      <w:r>
        <w:rPr>
          <w:rFonts w:ascii="Times New Roman" w:hAnsi="Times New Roman" w:cs="Times New Roman"/>
          <w:sz w:val="28"/>
          <w:szCs w:val="28"/>
        </w:rPr>
        <w:tab/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формируются саморегулирующие механизмы – ведь отсутствует сама деятельность, которая помогает контролировать эмоции, общаясь с окружающими.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организованных условий блокируется развитие воображения, не развивается функция созерцания. Нет зоны для проявления творческой активности. Снижается переносимость трудностей в повседневной жизни.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ребенка формируется черты зависимости, тревожности, избегающее поведение, стремление уходить от ответственности на фоне отсутствия компетентности в других видах деятельности (реальное общение, спорт, учеба).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погружается в информационное пространство, необходимость выхода сопровождается эмоциональными срывами, компьютер становится основным комфортным, доставляющим ему удовольствие видом деятельности. Виртуальное общение, игровая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становится некой «коробкой», которая реализует чувство безопасности. Реальность представляется скучной, однообразной, не вызывающей глубины эмоциональных переживаний.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таятся корни этих нарушений? Скорее всего, их можно найти в характере детско-родительских отношений. «Удобство», невозможность противостояния детской напористости оправдывают бесконтрольное времяпровождение  ребенка за компьютером.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для профилактики игровой и компьютерной зависимости необходимы собственные усилия родителей, направленных на изменение структуры свободного времени ребенка, планирование совместного времяпровождения.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– настольные игры, лыжи, коньки, игра в мяч, поездки на велосипедах, лошадях, выезды на природу, совместные семейные культурные мероприятия – театры, музеи, картинные галереи, консерватория,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совместное исследование компьютерных технологий.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надо отдавать себе отчет.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 организованное родителями время пребывания ребенка за компьютером будет иметь развивающее действие. В обратном случае можно ожидать только негативных последствий.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Возрастные аспекты взаимодействия ребенка с компьютером.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Дошкольный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первые шаги на пути нового исследования. Всей действия должны осуществляться исключительно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– проводником в мир непознанного.  Исследование детских сайтов под контролем взрослого. Время пребывания 20 минут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Младший 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хочу знать больше, зарождение интереса к запретной информации. Интернет под контролем взрослого сохраняется.  Обучение ребенка навыкам получения информации и работы с компьютером,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интеллектуальному, эмоциональному развитию. Время пребывания максимум 40 минут.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Старший 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желание самостоятельности, независимости, чувство «взрослости». Выработка четких правил взаимодействия с компьютером, с договоренностью, по времени, ограничениями по сайтам, контролем. Время пребывания максимум 2 часа в день целенаправленной подготовки школьных проектов и заданий. Не подразумевается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P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A">
        <w:rPr>
          <w:rFonts w:ascii="Times New Roman" w:hAnsi="Times New Roman" w:cs="Times New Roman"/>
          <w:b/>
          <w:i/>
          <w:sz w:val="24"/>
          <w:szCs w:val="24"/>
        </w:rPr>
        <w:t>Памятку подготовила   медицинский психолог  ГУЗ «ГКБ №2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18A">
        <w:rPr>
          <w:rFonts w:ascii="Times New Roman" w:hAnsi="Times New Roman" w:cs="Times New Roman"/>
          <w:b/>
          <w:i/>
          <w:sz w:val="24"/>
          <w:szCs w:val="24"/>
        </w:rPr>
        <w:t xml:space="preserve">Тулы имени Е.Г.Лазарева» </w:t>
      </w:r>
      <w:proofErr w:type="spellStart"/>
      <w:r w:rsidRPr="00FE418A">
        <w:rPr>
          <w:rFonts w:ascii="Times New Roman" w:hAnsi="Times New Roman" w:cs="Times New Roman"/>
          <w:b/>
          <w:i/>
          <w:sz w:val="24"/>
          <w:szCs w:val="24"/>
        </w:rPr>
        <w:t>Баркинхоева</w:t>
      </w:r>
      <w:proofErr w:type="spellEnd"/>
      <w:r w:rsidRPr="00FE418A">
        <w:rPr>
          <w:rFonts w:ascii="Times New Roman" w:hAnsi="Times New Roman" w:cs="Times New Roman"/>
          <w:b/>
          <w:i/>
          <w:sz w:val="24"/>
          <w:szCs w:val="24"/>
        </w:rPr>
        <w:t xml:space="preserve"> З.М. </w:t>
      </w:r>
    </w:p>
    <w:p w:rsidR="00FE418A" w:rsidRP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Pr="008A519A" w:rsidRDefault="00633ACB" w:rsidP="00633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3AC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A51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Государственное учреждение здравоохранения </w:t>
      </w:r>
    </w:p>
    <w:p w:rsidR="00633ACB" w:rsidRPr="008A519A" w:rsidRDefault="00633ACB" w:rsidP="00633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519A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«Городская клиническая больница № 2</w:t>
      </w:r>
    </w:p>
    <w:p w:rsidR="00633ACB" w:rsidRPr="008A519A" w:rsidRDefault="00633ACB" w:rsidP="00633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519A">
        <w:rPr>
          <w:rFonts w:ascii="Times New Roman" w:hAnsi="Times New Roman" w:cs="Times New Roman"/>
          <w:b/>
          <w:i/>
          <w:color w:val="000000"/>
          <w:sz w:val="24"/>
          <w:szCs w:val="24"/>
        </w:rPr>
        <w:t>г. Тулы  имени Е. Г. Лазарева»</w:t>
      </w: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игровой и компьютерной зависимости</w:t>
      </w: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детей и подростков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oper\Рабочий стол\профилактика коипютерной завис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профилактика коипютерной зависим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Pr="00E676FA" w:rsidRDefault="00E676FA" w:rsidP="00633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FA">
        <w:rPr>
          <w:rFonts w:ascii="Times New Roman" w:hAnsi="Times New Roman" w:cs="Times New Roman"/>
          <w:b/>
          <w:sz w:val="28"/>
          <w:szCs w:val="28"/>
        </w:rPr>
        <w:t xml:space="preserve">       (памятка для  родителей)</w:t>
      </w:r>
    </w:p>
    <w:sectPr w:rsidR="00E676FA" w:rsidRPr="00E676FA" w:rsidSect="00E676FA">
      <w:pgSz w:w="16838" w:h="11906" w:orient="landscape"/>
      <w:pgMar w:top="737" w:right="737" w:bottom="737" w:left="73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ACB"/>
    <w:rsid w:val="00633ACB"/>
    <w:rsid w:val="00E676FA"/>
    <w:rsid w:val="00F831CF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4</cp:revision>
  <cp:lastPrinted>2021-06-18T11:18:00Z</cp:lastPrinted>
  <dcterms:created xsi:type="dcterms:W3CDTF">2021-06-18T09:25:00Z</dcterms:created>
  <dcterms:modified xsi:type="dcterms:W3CDTF">2021-06-18T11:24:00Z</dcterms:modified>
</cp:coreProperties>
</file>