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ED" w:rsidRPr="00F510F9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F510F9">
        <w:rPr>
          <w:b/>
          <w:color w:val="000000"/>
          <w:sz w:val="28"/>
          <w:szCs w:val="28"/>
        </w:rPr>
        <w:t>         В рамках Программы государственных гарантий бесплатного оказания граж</w:t>
      </w:r>
      <w:r w:rsidR="00F510F9">
        <w:rPr>
          <w:b/>
          <w:color w:val="000000"/>
          <w:sz w:val="28"/>
          <w:szCs w:val="28"/>
        </w:rPr>
        <w:t>данам медицинской помощи</w:t>
      </w:r>
      <w:r w:rsidR="00855193">
        <w:rPr>
          <w:b/>
          <w:color w:val="000000"/>
          <w:sz w:val="28"/>
          <w:szCs w:val="28"/>
        </w:rPr>
        <w:t xml:space="preserve"> на 2023 и плановый период 2024</w:t>
      </w:r>
      <w:r w:rsidR="00F510F9">
        <w:rPr>
          <w:b/>
          <w:color w:val="000000"/>
          <w:sz w:val="28"/>
          <w:szCs w:val="28"/>
        </w:rPr>
        <w:t xml:space="preserve"> и 2025</w:t>
      </w:r>
      <w:r w:rsidRPr="00F510F9">
        <w:rPr>
          <w:b/>
          <w:color w:val="000000"/>
          <w:sz w:val="28"/>
          <w:szCs w:val="28"/>
        </w:rPr>
        <w:t xml:space="preserve"> годов бесплатно оказывается: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врачами- специалистами, включая врачей-специалистов ГУЗ « ГКБ № 2</w:t>
      </w:r>
      <w:r w:rsidR="00207538">
        <w:rPr>
          <w:color w:val="000000"/>
          <w:sz w:val="28"/>
          <w:szCs w:val="28"/>
        </w:rPr>
        <w:t xml:space="preserve"> г. Тулы имени Е.Г. Лазарева», </w:t>
      </w:r>
      <w:r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F510F9">
        <w:rPr>
          <w:color w:val="000000"/>
          <w:sz w:val="28"/>
          <w:szCs w:val="28"/>
        </w:rPr>
        <w:t xml:space="preserve">истами (в плановой и неотложной </w:t>
      </w:r>
      <w:r>
        <w:rPr>
          <w:color w:val="000000"/>
          <w:sz w:val="28"/>
          <w:szCs w:val="28"/>
        </w:rPr>
        <w:t>формах).</w:t>
      </w:r>
      <w:r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F333EF">
        <w:rPr>
          <w:color w:val="000000"/>
          <w:sz w:val="28"/>
          <w:szCs w:val="28"/>
        </w:rPr>
        <w:t>данам медицинской помощ</w:t>
      </w:r>
      <w:r w:rsidR="00F510F9">
        <w:rPr>
          <w:color w:val="000000"/>
          <w:sz w:val="28"/>
          <w:szCs w:val="28"/>
        </w:rPr>
        <w:t>и на 2023 и плановый период 2024 и 2025</w:t>
      </w:r>
      <w:r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F510F9" w:rsidRDefault="00F510F9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новообразования; </w:t>
      </w:r>
      <w:r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нервной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крови, кроветворных органов;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уха и сосцевидного отростка;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системы кровообращения;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дыхания;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мочеполовой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кожи и подкожной клетчатки;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деформации и хромосомные нарушения;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ED3894" w:rsidP="00072FED"/>
    <w:sectPr w:rsidR="00945178" w:rsidRPr="00072FED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ED"/>
    <w:rsid w:val="00072FED"/>
    <w:rsid w:val="00145720"/>
    <w:rsid w:val="001F13B5"/>
    <w:rsid w:val="00207538"/>
    <w:rsid w:val="00362E89"/>
    <w:rsid w:val="0043424F"/>
    <w:rsid w:val="0047579C"/>
    <w:rsid w:val="005C3F4A"/>
    <w:rsid w:val="00685BC7"/>
    <w:rsid w:val="006A2BF9"/>
    <w:rsid w:val="00855193"/>
    <w:rsid w:val="00856B6A"/>
    <w:rsid w:val="008D7E2B"/>
    <w:rsid w:val="00E37228"/>
    <w:rsid w:val="00F333EF"/>
    <w:rsid w:val="00F5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cp:lastPrinted>2019-01-15T06:15:00Z</cp:lastPrinted>
  <dcterms:created xsi:type="dcterms:W3CDTF">2023-03-30T06:08:00Z</dcterms:created>
  <dcterms:modified xsi:type="dcterms:W3CDTF">2023-03-30T06:08:00Z</dcterms:modified>
</cp:coreProperties>
</file>