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C" w:rsidRPr="004D25F8" w:rsidRDefault="00546FCD" w:rsidP="00212E7C">
      <w:pPr>
        <w:pStyle w:val="121"/>
        <w:rPr>
          <w:sz w:val="44"/>
          <w:szCs w:val="44"/>
        </w:rPr>
      </w:pPr>
      <w:bookmarkStart w:id="0" w:name="bookmark0"/>
      <w:bookmarkStart w:id="1" w:name="bookmark3"/>
      <w:bookmarkStart w:id="2" w:name="_GoBack"/>
      <w:r w:rsidRPr="004D25F8">
        <w:rPr>
          <w:sz w:val="44"/>
          <w:szCs w:val="44"/>
        </w:rPr>
        <w:t>Всероссийская акция</w:t>
      </w:r>
      <w:r w:rsidR="00A04145" w:rsidRPr="004D25F8">
        <w:rPr>
          <w:sz w:val="44"/>
          <w:szCs w:val="44"/>
        </w:rPr>
        <w:t xml:space="preserve"> «Стоп ВИЧ/СПИД»</w:t>
      </w:r>
    </w:p>
    <w:p w:rsidR="00A04145" w:rsidRPr="004D25F8" w:rsidRDefault="00A04145" w:rsidP="00212E7C">
      <w:pPr>
        <w:pStyle w:val="121"/>
        <w:rPr>
          <w:rStyle w:val="123"/>
          <w:sz w:val="36"/>
          <w:szCs w:val="36"/>
        </w:rPr>
      </w:pPr>
    </w:p>
    <w:bookmarkEnd w:id="0"/>
    <w:bookmarkEnd w:id="1"/>
    <w:p w:rsidR="00212E7C" w:rsidRPr="004D25F8" w:rsidRDefault="00212E7C" w:rsidP="00212E7C">
      <w:pPr>
        <w:pStyle w:val="11"/>
        <w:spacing w:after="0" w:line="240" w:lineRule="auto"/>
        <w:jc w:val="center"/>
        <w:rPr>
          <w:rFonts w:ascii="Arial Unicode MS" w:hAnsi="Arial Unicode MS" w:cs="Arial Unicode MS"/>
          <w:b w:val="0"/>
          <w:sz w:val="28"/>
          <w:szCs w:val="28"/>
        </w:rPr>
      </w:pPr>
      <w:r w:rsidRPr="004D25F8">
        <w:rPr>
          <w:rStyle w:val="120"/>
          <w:b/>
          <w:sz w:val="28"/>
          <w:szCs w:val="28"/>
        </w:rPr>
        <w:t>ПУТИ ПЕРЕДАЧИ ВИЧ-ИНФЕКЦИИ</w:t>
      </w:r>
    </w:p>
    <w:p w:rsidR="00212E7C" w:rsidRPr="004D25F8" w:rsidRDefault="00212E7C" w:rsidP="00212E7C">
      <w:pPr>
        <w:pStyle w:val="a3"/>
        <w:spacing w:before="0" w:line="240" w:lineRule="auto"/>
        <w:ind w:firstLine="708"/>
        <w:jc w:val="both"/>
        <w:rPr>
          <w:rFonts w:ascii="Arial Unicode MS" w:hAnsi="Arial Unicode MS" w:cs="Arial Unicode MS"/>
          <w:b/>
          <w:sz w:val="28"/>
          <w:szCs w:val="28"/>
        </w:rPr>
      </w:pPr>
      <w:r w:rsidRPr="004D25F8">
        <w:rPr>
          <w:b/>
          <w:sz w:val="28"/>
          <w:szCs w:val="28"/>
        </w:rPr>
        <w:t>Существует три вида передачи вируса ВИЧ-инфекции:</w:t>
      </w:r>
    </w:p>
    <w:p w:rsidR="00212E7C" w:rsidRPr="004D25F8" w:rsidRDefault="00212E7C" w:rsidP="00212E7C">
      <w:pPr>
        <w:pStyle w:val="a3"/>
        <w:tabs>
          <w:tab w:val="left" w:pos="746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половой;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 xml:space="preserve">- </w:t>
      </w:r>
      <w:proofErr w:type="gramStart"/>
      <w:r w:rsidRPr="004D25F8">
        <w:rPr>
          <w:b/>
          <w:sz w:val="28"/>
          <w:szCs w:val="28"/>
        </w:rPr>
        <w:t>парентеральный</w:t>
      </w:r>
      <w:proofErr w:type="gramEnd"/>
      <w:r w:rsidRPr="004D25F8">
        <w:rPr>
          <w:b/>
          <w:sz w:val="28"/>
          <w:szCs w:val="28"/>
        </w:rPr>
        <w:t xml:space="preserve"> (попадание вируса в кровь);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 xml:space="preserve">- </w:t>
      </w:r>
      <w:proofErr w:type="gramStart"/>
      <w:r w:rsidRPr="004D25F8">
        <w:rPr>
          <w:b/>
          <w:sz w:val="28"/>
          <w:szCs w:val="28"/>
        </w:rPr>
        <w:t>вертикальный</w:t>
      </w:r>
      <w:proofErr w:type="gramEnd"/>
      <w:r w:rsidRPr="004D25F8">
        <w:rPr>
          <w:b/>
          <w:sz w:val="28"/>
          <w:szCs w:val="28"/>
        </w:rPr>
        <w:t xml:space="preserve"> (от ВИЧ-инфицированной матери ребенку во время беременности, родов, кормления).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</w:p>
    <w:p w:rsidR="00212E7C" w:rsidRPr="004D25F8" w:rsidRDefault="00212E7C" w:rsidP="00212E7C">
      <w:pPr>
        <w:pStyle w:val="11"/>
        <w:spacing w:after="0" w:line="240" w:lineRule="auto"/>
        <w:ind w:hanging="360"/>
        <w:jc w:val="center"/>
        <w:rPr>
          <w:rStyle w:val="120"/>
          <w:b/>
          <w:sz w:val="28"/>
          <w:szCs w:val="28"/>
        </w:rPr>
      </w:pPr>
      <w:bookmarkStart w:id="3" w:name="bookmark4"/>
      <w:r w:rsidRPr="004D25F8">
        <w:rPr>
          <w:rStyle w:val="120"/>
          <w:b/>
          <w:sz w:val="28"/>
          <w:szCs w:val="28"/>
        </w:rPr>
        <w:t xml:space="preserve">ПУТИ, КОТОРЫМИ ВИЧ-ИНФЕКЦИЯ </w:t>
      </w:r>
    </w:p>
    <w:p w:rsidR="00212E7C" w:rsidRPr="004D25F8" w:rsidRDefault="00212E7C" w:rsidP="00212E7C">
      <w:pPr>
        <w:pStyle w:val="11"/>
        <w:spacing w:after="0" w:line="240" w:lineRule="auto"/>
        <w:ind w:hanging="360"/>
        <w:jc w:val="center"/>
        <w:rPr>
          <w:rFonts w:ascii="Arial Unicode MS" w:hAnsi="Arial Unicode MS" w:cs="Arial Unicode MS"/>
          <w:b w:val="0"/>
          <w:sz w:val="28"/>
          <w:szCs w:val="28"/>
        </w:rPr>
      </w:pPr>
      <w:r w:rsidRPr="004D25F8">
        <w:rPr>
          <w:rStyle w:val="120"/>
          <w:b/>
          <w:sz w:val="28"/>
          <w:szCs w:val="28"/>
        </w:rPr>
        <w:t>НЕ ПЕРЕДАЕТСЯ</w:t>
      </w:r>
      <w:bookmarkEnd w:id="3"/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sz w:val="28"/>
          <w:szCs w:val="28"/>
        </w:rPr>
        <w:tab/>
      </w:r>
      <w:r w:rsidRPr="004D25F8">
        <w:rPr>
          <w:b/>
          <w:sz w:val="28"/>
          <w:szCs w:val="28"/>
        </w:rPr>
        <w:t>- при дружеских объятиях и поцелуях;</w:t>
      </w:r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через рукопожатие;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при пользовании школьными принадлежностями, компьютером, столовыми приборами, верхней одеждой;</w:t>
      </w:r>
    </w:p>
    <w:p w:rsidR="00212E7C" w:rsidRPr="004D25F8" w:rsidRDefault="00212E7C" w:rsidP="00212E7C">
      <w:pPr>
        <w:pStyle w:val="a3"/>
        <w:tabs>
          <w:tab w:val="left" w:pos="73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 xml:space="preserve">- через предметы </w:t>
      </w:r>
      <w:proofErr w:type="spellStart"/>
      <w:r w:rsidRPr="004D25F8">
        <w:rPr>
          <w:b/>
          <w:sz w:val="28"/>
          <w:szCs w:val="28"/>
        </w:rPr>
        <w:t>сантехоборудования</w:t>
      </w:r>
      <w:proofErr w:type="spellEnd"/>
      <w:r w:rsidRPr="004D25F8">
        <w:rPr>
          <w:b/>
          <w:sz w:val="28"/>
          <w:szCs w:val="28"/>
        </w:rPr>
        <w:t>, при пользовании бассейном, душем;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в общественном транспорте;</w:t>
      </w:r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насекомыми, в том числе и кровососущими;</w:t>
      </w:r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через предметы производственной и домашней обстановки;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воздушно-капельным путем;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нельзя заразиться при уходе за больным человеком.</w:t>
      </w:r>
    </w:p>
    <w:p w:rsidR="00212E7C" w:rsidRPr="004D25F8" w:rsidRDefault="00D427F0" w:rsidP="00D427F0">
      <w:pPr>
        <w:pStyle w:val="a3"/>
        <w:tabs>
          <w:tab w:val="left" w:pos="582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D25F8">
        <w:rPr>
          <w:sz w:val="28"/>
          <w:szCs w:val="28"/>
        </w:rPr>
        <w:tab/>
      </w:r>
    </w:p>
    <w:p w:rsidR="00546FCD" w:rsidRPr="004D25F8" w:rsidRDefault="00212E7C" w:rsidP="00212E7C">
      <w:pPr>
        <w:pStyle w:val="11"/>
        <w:spacing w:after="0" w:line="240" w:lineRule="auto"/>
        <w:jc w:val="center"/>
        <w:rPr>
          <w:rStyle w:val="120"/>
          <w:b/>
          <w:sz w:val="28"/>
          <w:szCs w:val="28"/>
        </w:rPr>
      </w:pPr>
      <w:bookmarkStart w:id="4" w:name="bookmark5"/>
      <w:r w:rsidRPr="004D25F8">
        <w:rPr>
          <w:rStyle w:val="120"/>
          <w:b/>
          <w:sz w:val="28"/>
          <w:szCs w:val="28"/>
        </w:rPr>
        <w:t xml:space="preserve">СТЕПЕНЬ РИСКА ЗАРАЖЕНИЯ ВИЧ-ИНФЕКЦИЕЙ. </w:t>
      </w:r>
    </w:p>
    <w:p w:rsidR="00212E7C" w:rsidRPr="004D25F8" w:rsidRDefault="00212E7C" w:rsidP="00212E7C">
      <w:pPr>
        <w:pStyle w:val="11"/>
        <w:spacing w:after="0" w:line="240" w:lineRule="auto"/>
        <w:jc w:val="center"/>
        <w:rPr>
          <w:rFonts w:ascii="Arial Unicode MS" w:hAnsi="Arial Unicode MS" w:cs="Arial Unicode MS"/>
          <w:b w:val="0"/>
          <w:sz w:val="28"/>
          <w:szCs w:val="28"/>
        </w:rPr>
      </w:pPr>
      <w:r w:rsidRPr="004D25F8">
        <w:rPr>
          <w:rStyle w:val="120"/>
          <w:b/>
          <w:sz w:val="28"/>
          <w:szCs w:val="28"/>
        </w:rPr>
        <w:t>ГРУППЫ</w:t>
      </w:r>
      <w:bookmarkEnd w:id="4"/>
      <w:r w:rsidRPr="004D25F8">
        <w:rPr>
          <w:rStyle w:val="120"/>
          <w:b/>
          <w:sz w:val="28"/>
          <w:szCs w:val="28"/>
        </w:rPr>
        <w:t xml:space="preserve"> </w:t>
      </w:r>
      <w:bookmarkStart w:id="5" w:name="bookmark6"/>
      <w:r w:rsidRPr="004D25F8">
        <w:rPr>
          <w:rStyle w:val="120"/>
          <w:b/>
          <w:sz w:val="28"/>
          <w:szCs w:val="28"/>
        </w:rPr>
        <w:t>РИСКА</w:t>
      </w:r>
      <w:bookmarkEnd w:id="5"/>
    </w:p>
    <w:p w:rsidR="00212E7C" w:rsidRPr="004D25F8" w:rsidRDefault="00212E7C" w:rsidP="00546FCD">
      <w:pPr>
        <w:pStyle w:val="21"/>
        <w:spacing w:before="0" w:line="240" w:lineRule="auto"/>
        <w:ind w:right="-850" w:firstLine="708"/>
        <w:rPr>
          <w:rStyle w:val="23"/>
          <w:b/>
          <w:sz w:val="28"/>
          <w:szCs w:val="28"/>
        </w:rPr>
      </w:pPr>
      <w:r w:rsidRPr="004D25F8">
        <w:rPr>
          <w:rStyle w:val="23"/>
          <w:b/>
          <w:sz w:val="28"/>
          <w:szCs w:val="28"/>
        </w:rPr>
        <w:t>Существуют люди, у которых вероятность инфицирования ВИЧ</w:t>
      </w:r>
      <w:r w:rsidRPr="004D25F8">
        <w:rPr>
          <w:rStyle w:val="22"/>
          <w:b/>
          <w:noProof w:val="0"/>
          <w:sz w:val="28"/>
          <w:szCs w:val="28"/>
        </w:rPr>
        <w:t xml:space="preserve"> </w:t>
      </w:r>
      <w:r w:rsidRPr="004D25F8">
        <w:rPr>
          <w:rStyle w:val="23"/>
          <w:b/>
          <w:sz w:val="28"/>
          <w:szCs w:val="28"/>
        </w:rPr>
        <w:t>велика. Это зависит от поведения человека, которое определяет</w:t>
      </w:r>
      <w:r w:rsidRPr="004D25F8">
        <w:rPr>
          <w:rStyle w:val="22"/>
          <w:b/>
          <w:noProof w:val="0"/>
          <w:sz w:val="28"/>
          <w:szCs w:val="28"/>
        </w:rPr>
        <w:t xml:space="preserve"> </w:t>
      </w:r>
      <w:r w:rsidRPr="004D25F8">
        <w:rPr>
          <w:rStyle w:val="23"/>
          <w:b/>
          <w:sz w:val="28"/>
          <w:szCs w:val="28"/>
        </w:rPr>
        <w:t xml:space="preserve">степень риска. </w:t>
      </w:r>
    </w:p>
    <w:p w:rsidR="00212E7C" w:rsidRPr="004D25F8" w:rsidRDefault="00212E7C" w:rsidP="00212E7C">
      <w:pPr>
        <w:pStyle w:val="21"/>
        <w:spacing w:before="0" w:line="240" w:lineRule="auto"/>
        <w:ind w:firstLine="708"/>
        <w:rPr>
          <w:rFonts w:ascii="Arial Unicode MS" w:hAnsi="Arial Unicode MS" w:cs="Arial Unicode MS"/>
          <w:b/>
          <w:sz w:val="28"/>
          <w:szCs w:val="28"/>
        </w:rPr>
      </w:pPr>
      <w:r w:rsidRPr="004D25F8">
        <w:rPr>
          <w:rStyle w:val="23"/>
          <w:b/>
          <w:sz w:val="28"/>
          <w:szCs w:val="28"/>
        </w:rPr>
        <w:t>К уязвимым группам относятся:</w:t>
      </w:r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лица, употребляющие наркотики;</w:t>
      </w:r>
    </w:p>
    <w:p w:rsidR="00212E7C" w:rsidRPr="004D25F8" w:rsidRDefault="00212E7C" w:rsidP="00212E7C">
      <w:pPr>
        <w:pStyle w:val="a3"/>
        <w:tabs>
          <w:tab w:val="left" w:pos="741"/>
        </w:tabs>
        <w:spacing w:before="0" w:line="240" w:lineRule="auto"/>
        <w:ind w:firstLine="0"/>
        <w:rPr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гомосексуалисты;</w:t>
      </w:r>
    </w:p>
    <w:p w:rsidR="00212E7C" w:rsidRPr="004D25F8" w:rsidRDefault="00212E7C" w:rsidP="00212E7C">
      <w:pPr>
        <w:pStyle w:val="a3"/>
        <w:tabs>
          <w:tab w:val="left" w:pos="736"/>
        </w:tabs>
        <w:spacing w:before="0" w:line="240" w:lineRule="auto"/>
        <w:ind w:firstLine="0"/>
        <w:rPr>
          <w:rFonts w:ascii="Arial Unicode MS" w:cs="Arial Unicode MS"/>
          <w:b/>
          <w:sz w:val="28"/>
          <w:szCs w:val="28"/>
        </w:rPr>
      </w:pPr>
      <w:r w:rsidRPr="004D25F8">
        <w:rPr>
          <w:b/>
          <w:sz w:val="28"/>
          <w:szCs w:val="28"/>
        </w:rPr>
        <w:tab/>
        <w:t>- лица, ведущие беспорядочную половую жизнь.</w:t>
      </w:r>
    </w:p>
    <w:p w:rsidR="00212E7C" w:rsidRPr="004D25F8" w:rsidRDefault="00212E7C" w:rsidP="00212E7C">
      <w:pPr>
        <w:rPr>
          <w:b/>
          <w:sz w:val="28"/>
          <w:szCs w:val="28"/>
        </w:rPr>
      </w:pPr>
    </w:p>
    <w:p w:rsidR="00212E7C" w:rsidRPr="004D25F8" w:rsidRDefault="00212E7C" w:rsidP="0021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КАК ПРОВЕРИТЬСЯ НА ВИЧ-ИНФЕКЦИЮ</w:t>
      </w:r>
    </w:p>
    <w:p w:rsidR="00546FCD" w:rsidRPr="004D25F8" w:rsidRDefault="00546FCD" w:rsidP="0021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7C" w:rsidRPr="004D25F8" w:rsidRDefault="00212E7C" w:rsidP="0021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Сдать кровь на ВИЧ-инфекцию в поликлинике по месту жительства (прикрепления).</w:t>
      </w:r>
    </w:p>
    <w:p w:rsidR="00212E7C" w:rsidRPr="004D25F8" w:rsidRDefault="00212E7C" w:rsidP="0021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 xml:space="preserve">Обратиться в ГУЗ «Тульский областной центр по профилактике и борьбе со СПИД и инфекционными заболеваниями» по адресу: г. Тула, ул. наб. </w:t>
      </w:r>
      <w:proofErr w:type="spellStart"/>
      <w:r w:rsidRPr="004D25F8">
        <w:rPr>
          <w:rFonts w:ascii="Times New Roman" w:hAnsi="Times New Roman" w:cs="Times New Roman"/>
          <w:b/>
          <w:sz w:val="28"/>
          <w:szCs w:val="28"/>
        </w:rPr>
        <w:t>Дрейера</w:t>
      </w:r>
      <w:proofErr w:type="spellEnd"/>
      <w:r w:rsidRPr="004D25F8">
        <w:rPr>
          <w:rFonts w:ascii="Times New Roman" w:hAnsi="Times New Roman" w:cs="Times New Roman"/>
          <w:b/>
          <w:sz w:val="28"/>
          <w:szCs w:val="28"/>
        </w:rPr>
        <w:t>, д. 14, тел. 8 (4872) 47-</w:t>
      </w:r>
      <w:r w:rsidR="00546FCD" w:rsidRPr="004D25F8">
        <w:rPr>
          <w:rFonts w:ascii="Times New Roman" w:hAnsi="Times New Roman" w:cs="Times New Roman"/>
          <w:b/>
          <w:sz w:val="28"/>
          <w:szCs w:val="28"/>
        </w:rPr>
        <w:t>29-73</w:t>
      </w:r>
      <w:r w:rsidRPr="004D25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FCD" w:rsidRPr="004D25F8">
        <w:rPr>
          <w:rFonts w:ascii="Times New Roman" w:hAnsi="Times New Roman" w:cs="Times New Roman"/>
          <w:b/>
          <w:sz w:val="28"/>
          <w:szCs w:val="28"/>
        </w:rPr>
        <w:t>34-56-86</w:t>
      </w:r>
    </w:p>
    <w:p w:rsidR="00546FCD" w:rsidRPr="004D25F8" w:rsidRDefault="00546FCD" w:rsidP="0021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7C" w:rsidRPr="004D25F8" w:rsidRDefault="00212E7C" w:rsidP="00212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F8">
        <w:rPr>
          <w:rFonts w:ascii="Times New Roman" w:hAnsi="Times New Roman" w:cs="Times New Roman"/>
          <w:b/>
          <w:sz w:val="40"/>
          <w:szCs w:val="40"/>
        </w:rPr>
        <w:t>«телефон доверия»: 8-950-925-91-37</w:t>
      </w:r>
    </w:p>
    <w:bookmarkEnd w:id="2"/>
    <w:p w:rsidR="00212E7C" w:rsidRPr="004D25F8" w:rsidRDefault="00212E7C" w:rsidP="00212E7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212E7C" w:rsidRPr="004D25F8" w:rsidSect="008424AF">
      <w:type w:val="continuous"/>
      <w:pgSz w:w="11905" w:h="16837"/>
      <w:pgMar w:top="1134" w:right="850" w:bottom="1134" w:left="1701" w:header="1679" w:footer="73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32"/>
        <w:szCs w:val="32"/>
      </w:rPr>
    </w:lvl>
    <w:lvl w:ilvl="1" w:tplc="000F4242">
      <w:start w:val="1"/>
      <w:numFmt w:val="bullet"/>
      <w:lvlText w:val="•"/>
      <w:lvlJc w:val="left"/>
      <w:rPr>
        <w:sz w:val="32"/>
        <w:szCs w:val="32"/>
      </w:rPr>
    </w:lvl>
    <w:lvl w:ilvl="2" w:tplc="000F4243">
      <w:start w:val="1"/>
      <w:numFmt w:val="bullet"/>
      <w:lvlText w:val="•"/>
      <w:lvlJc w:val="left"/>
      <w:rPr>
        <w:sz w:val="32"/>
        <w:szCs w:val="32"/>
      </w:rPr>
    </w:lvl>
    <w:lvl w:ilvl="3" w:tplc="000F4244">
      <w:start w:val="1"/>
      <w:numFmt w:val="bullet"/>
      <w:lvlText w:val="•"/>
      <w:lvlJc w:val="left"/>
      <w:rPr>
        <w:sz w:val="32"/>
        <w:szCs w:val="32"/>
      </w:rPr>
    </w:lvl>
    <w:lvl w:ilvl="4" w:tplc="000F4245">
      <w:start w:val="1"/>
      <w:numFmt w:val="bullet"/>
      <w:lvlText w:val="•"/>
      <w:lvlJc w:val="left"/>
      <w:rPr>
        <w:sz w:val="32"/>
        <w:szCs w:val="32"/>
      </w:rPr>
    </w:lvl>
    <w:lvl w:ilvl="5" w:tplc="000F4246">
      <w:start w:val="1"/>
      <w:numFmt w:val="bullet"/>
      <w:lvlText w:val="•"/>
      <w:lvlJc w:val="left"/>
      <w:rPr>
        <w:sz w:val="32"/>
        <w:szCs w:val="32"/>
      </w:rPr>
    </w:lvl>
    <w:lvl w:ilvl="6" w:tplc="000F4247">
      <w:start w:val="1"/>
      <w:numFmt w:val="bullet"/>
      <w:lvlText w:val="•"/>
      <w:lvlJc w:val="left"/>
      <w:rPr>
        <w:sz w:val="32"/>
        <w:szCs w:val="32"/>
      </w:rPr>
    </w:lvl>
    <w:lvl w:ilvl="7" w:tplc="000F4248">
      <w:start w:val="1"/>
      <w:numFmt w:val="bullet"/>
      <w:lvlText w:val="•"/>
      <w:lvlJc w:val="left"/>
      <w:rPr>
        <w:sz w:val="32"/>
        <w:szCs w:val="32"/>
      </w:rPr>
    </w:lvl>
    <w:lvl w:ilvl="8" w:tplc="000F4249">
      <w:start w:val="1"/>
      <w:numFmt w:val="bullet"/>
      <w:lvlText w:val="•"/>
      <w:lvlJc w:val="left"/>
      <w:rPr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9"/>
    <w:rsid w:val="00014D0F"/>
    <w:rsid w:val="000353A2"/>
    <w:rsid w:val="00114D2E"/>
    <w:rsid w:val="001246AD"/>
    <w:rsid w:val="001D6475"/>
    <w:rsid w:val="00212E7C"/>
    <w:rsid w:val="00255C22"/>
    <w:rsid w:val="002763ED"/>
    <w:rsid w:val="002D75E2"/>
    <w:rsid w:val="0032460D"/>
    <w:rsid w:val="00337280"/>
    <w:rsid w:val="004C0E72"/>
    <w:rsid w:val="004D25F8"/>
    <w:rsid w:val="00546FCD"/>
    <w:rsid w:val="00550446"/>
    <w:rsid w:val="006B2D48"/>
    <w:rsid w:val="00720373"/>
    <w:rsid w:val="008424AF"/>
    <w:rsid w:val="0087409F"/>
    <w:rsid w:val="009C56C3"/>
    <w:rsid w:val="009D07C8"/>
    <w:rsid w:val="009F252B"/>
    <w:rsid w:val="00A04145"/>
    <w:rsid w:val="00A14506"/>
    <w:rsid w:val="00B25D97"/>
    <w:rsid w:val="00B2651F"/>
    <w:rsid w:val="00B62C95"/>
    <w:rsid w:val="00C61449"/>
    <w:rsid w:val="00CB08F8"/>
    <w:rsid w:val="00D35A75"/>
    <w:rsid w:val="00D427F0"/>
    <w:rsid w:val="00D44B2B"/>
    <w:rsid w:val="00D5264E"/>
    <w:rsid w:val="00E11AE9"/>
    <w:rsid w:val="00F06EA4"/>
    <w:rsid w:val="00F305F2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C61449"/>
    <w:rPr>
      <w:rFonts w:ascii="Times New Roman" w:hAnsi="Times New Roman" w:cs="Times New Roman"/>
      <w:b/>
      <w:bCs/>
      <w:noProof/>
      <w:sz w:val="40"/>
      <w:szCs w:val="4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0">
    <w:name w:val="Заголовок №12"/>
    <w:basedOn w:val="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styleId="a3">
    <w:name w:val="Body Text"/>
    <w:basedOn w:val="a"/>
    <w:link w:val="a4"/>
    <w:uiPriority w:val="99"/>
    <w:rsid w:val="00C61449"/>
    <w:pPr>
      <w:shd w:val="clear" w:color="auto" w:fill="FFFFFF"/>
      <w:spacing w:before="480" w:after="0" w:line="370" w:lineRule="exact"/>
      <w:ind w:hanging="360"/>
    </w:pPr>
    <w:rPr>
      <w:rFonts w:ascii="Times New Roman" w:eastAsia="Arial Unicode MS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C61449"/>
    <w:rPr>
      <w:rFonts w:ascii="Times New Roman" w:eastAsia="Arial Unicode MS" w:hAnsi="Times New Roman" w:cs="Times New Roman"/>
      <w:sz w:val="32"/>
      <w:szCs w:val="32"/>
      <w:shd w:val="clear" w:color="auto" w:fill="FFFFFF"/>
      <w:lang w:eastAsia="ru-RU"/>
    </w:rPr>
  </w:style>
  <w:style w:type="character" w:customStyle="1" w:styleId="23">
    <w:name w:val="Основной текст (2)3"/>
    <w:basedOn w:val="2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61449"/>
    <w:pPr>
      <w:shd w:val="clear" w:color="auto" w:fill="FFFFFF"/>
      <w:spacing w:after="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1"/>
    <w:basedOn w:val="a"/>
    <w:link w:val="1"/>
    <w:uiPriority w:val="99"/>
    <w:rsid w:val="00C6144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C61449"/>
    <w:pPr>
      <w:shd w:val="clear" w:color="auto" w:fill="FFFFFF"/>
      <w:spacing w:before="720" w:after="0" w:line="365" w:lineRule="exact"/>
      <w:ind w:firstLine="700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61449"/>
    <w:pPr>
      <w:shd w:val="clear" w:color="auto" w:fill="FFFFFF"/>
      <w:spacing w:after="0" w:line="365" w:lineRule="exact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C61449"/>
    <w:rPr>
      <w:rFonts w:ascii="Times New Roman" w:hAnsi="Times New Roman" w:cs="Times New Roman"/>
      <w:b/>
      <w:bCs/>
      <w:noProof/>
      <w:sz w:val="40"/>
      <w:szCs w:val="4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0">
    <w:name w:val="Заголовок №12"/>
    <w:basedOn w:val="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styleId="a3">
    <w:name w:val="Body Text"/>
    <w:basedOn w:val="a"/>
    <w:link w:val="a4"/>
    <w:uiPriority w:val="99"/>
    <w:rsid w:val="00C61449"/>
    <w:pPr>
      <w:shd w:val="clear" w:color="auto" w:fill="FFFFFF"/>
      <w:spacing w:before="480" w:after="0" w:line="370" w:lineRule="exact"/>
      <w:ind w:hanging="360"/>
    </w:pPr>
    <w:rPr>
      <w:rFonts w:ascii="Times New Roman" w:eastAsia="Arial Unicode MS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C61449"/>
    <w:rPr>
      <w:rFonts w:ascii="Times New Roman" w:eastAsia="Arial Unicode MS" w:hAnsi="Times New Roman" w:cs="Times New Roman"/>
      <w:sz w:val="32"/>
      <w:szCs w:val="32"/>
      <w:shd w:val="clear" w:color="auto" w:fill="FFFFFF"/>
      <w:lang w:eastAsia="ru-RU"/>
    </w:rPr>
  </w:style>
  <w:style w:type="character" w:customStyle="1" w:styleId="23">
    <w:name w:val="Основной текст (2)3"/>
    <w:basedOn w:val="2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61449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61449"/>
    <w:pPr>
      <w:shd w:val="clear" w:color="auto" w:fill="FFFFFF"/>
      <w:spacing w:after="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1"/>
    <w:basedOn w:val="a"/>
    <w:link w:val="1"/>
    <w:uiPriority w:val="99"/>
    <w:rsid w:val="00C6144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C61449"/>
    <w:pPr>
      <w:shd w:val="clear" w:color="auto" w:fill="FFFFFF"/>
      <w:spacing w:before="720" w:after="0" w:line="365" w:lineRule="exact"/>
      <w:ind w:firstLine="700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61449"/>
    <w:pPr>
      <w:shd w:val="clear" w:color="auto" w:fill="FFFFFF"/>
      <w:spacing w:after="0" w:line="365" w:lineRule="exact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B416-B811-4C95-AFA2-A5C870D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7</cp:revision>
  <cp:lastPrinted>2021-11-25T09:13:00Z</cp:lastPrinted>
  <dcterms:created xsi:type="dcterms:W3CDTF">2021-11-25T09:13:00Z</dcterms:created>
  <dcterms:modified xsi:type="dcterms:W3CDTF">2023-05-04T10:55:00Z</dcterms:modified>
</cp:coreProperties>
</file>